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821" w:rsidRPr="00CE7701" w:rsidRDefault="00B83BB4" w:rsidP="00ED3F39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CE7701">
        <w:rPr>
          <w:b/>
          <w:bCs/>
          <w:sz w:val="28"/>
          <w:szCs w:val="28"/>
        </w:rPr>
        <w:t>Конспект урока по родн</w:t>
      </w:r>
      <w:r w:rsidR="000A509C">
        <w:rPr>
          <w:b/>
          <w:bCs/>
          <w:sz w:val="28"/>
          <w:szCs w:val="28"/>
        </w:rPr>
        <w:t>о</w:t>
      </w:r>
      <w:r w:rsidRPr="00CE7701">
        <w:rPr>
          <w:b/>
          <w:bCs/>
          <w:sz w:val="28"/>
          <w:szCs w:val="28"/>
        </w:rPr>
        <w:t>му (русскому) языку.</w:t>
      </w:r>
    </w:p>
    <w:p w:rsidR="00B83BB4" w:rsidRPr="00CE7701" w:rsidRDefault="00B83BB4" w:rsidP="00ED3F39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CE7701">
        <w:rPr>
          <w:b/>
          <w:bCs/>
          <w:sz w:val="28"/>
          <w:szCs w:val="28"/>
        </w:rPr>
        <w:t xml:space="preserve">Категория </w:t>
      </w:r>
      <w:proofErr w:type="gramStart"/>
      <w:r w:rsidRPr="00CE7701">
        <w:rPr>
          <w:b/>
          <w:bCs/>
          <w:sz w:val="28"/>
          <w:szCs w:val="28"/>
        </w:rPr>
        <w:t>обучающихся</w:t>
      </w:r>
      <w:proofErr w:type="gramEnd"/>
      <w:r w:rsidRPr="00CE7701">
        <w:rPr>
          <w:b/>
          <w:bCs/>
          <w:sz w:val="28"/>
          <w:szCs w:val="28"/>
        </w:rPr>
        <w:t>: 2 класс</w:t>
      </w:r>
    </w:p>
    <w:p w:rsidR="00B83BB4" w:rsidRPr="00CE7701" w:rsidRDefault="008D348F" w:rsidP="00ED3F39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урока</w:t>
      </w:r>
      <w:r w:rsidR="000F4649" w:rsidRPr="00CE7701">
        <w:rPr>
          <w:b/>
          <w:bCs/>
          <w:sz w:val="28"/>
          <w:szCs w:val="28"/>
        </w:rPr>
        <w:t>:</w:t>
      </w:r>
      <w:r w:rsidR="000F4649" w:rsidRPr="00CE7701">
        <w:rPr>
          <w:sz w:val="28"/>
          <w:szCs w:val="28"/>
        </w:rPr>
        <w:t> </w:t>
      </w:r>
      <w:r w:rsidR="000F4649" w:rsidRPr="00CE7701">
        <w:rPr>
          <w:b/>
          <w:bCs/>
          <w:sz w:val="28"/>
          <w:szCs w:val="28"/>
        </w:rPr>
        <w:t>«Самовар кипит – уходить не велит». </w:t>
      </w:r>
    </w:p>
    <w:p w:rsidR="00B83BB4" w:rsidRPr="00CE7701" w:rsidRDefault="00B83BB4" w:rsidP="00ED3F3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E7701">
        <w:rPr>
          <w:b/>
          <w:bCs/>
          <w:sz w:val="28"/>
          <w:szCs w:val="28"/>
        </w:rPr>
        <w:t xml:space="preserve"> </w:t>
      </w:r>
      <w:r w:rsidR="000F4649" w:rsidRPr="00CE7701">
        <w:rPr>
          <w:b/>
          <w:bCs/>
          <w:sz w:val="28"/>
          <w:szCs w:val="28"/>
        </w:rPr>
        <w:t>Цели урока:</w:t>
      </w:r>
      <w:r w:rsidR="008D348F">
        <w:rPr>
          <w:b/>
          <w:bCs/>
          <w:sz w:val="28"/>
          <w:szCs w:val="28"/>
        </w:rPr>
        <w:t xml:space="preserve"> </w:t>
      </w:r>
      <w:r w:rsidR="000F4649" w:rsidRPr="00CE7701">
        <w:rPr>
          <w:sz w:val="28"/>
          <w:szCs w:val="28"/>
        </w:rPr>
        <w:t>познакомить детей с историей русского самовара; с традициями чаепития</w:t>
      </w:r>
      <w:r w:rsidR="000A509C">
        <w:rPr>
          <w:sz w:val="28"/>
          <w:szCs w:val="28"/>
        </w:rPr>
        <w:t>.</w:t>
      </w:r>
    </w:p>
    <w:p w:rsidR="000F4649" w:rsidRPr="00CE7701" w:rsidRDefault="000F4649" w:rsidP="00ED3F39">
      <w:pPr>
        <w:pStyle w:val="a4"/>
        <w:jc w:val="both"/>
        <w:rPr>
          <w:rStyle w:val="a5"/>
          <w:sz w:val="28"/>
          <w:szCs w:val="28"/>
        </w:rPr>
      </w:pPr>
      <w:r w:rsidRPr="00CE7701">
        <w:rPr>
          <w:rStyle w:val="a5"/>
          <w:sz w:val="28"/>
          <w:szCs w:val="28"/>
        </w:rPr>
        <w:t>Образовательные задачи:</w:t>
      </w:r>
    </w:p>
    <w:p w:rsidR="00B83BB4" w:rsidRPr="00CE7701" w:rsidRDefault="000F4649" w:rsidP="00ED3F39">
      <w:pPr>
        <w:pStyle w:val="a4"/>
        <w:jc w:val="both"/>
        <w:rPr>
          <w:sz w:val="28"/>
          <w:szCs w:val="28"/>
        </w:rPr>
      </w:pPr>
      <w:r w:rsidRPr="00CE7701">
        <w:rPr>
          <w:rStyle w:val="a5"/>
          <w:sz w:val="28"/>
          <w:szCs w:val="28"/>
        </w:rPr>
        <w:t>- </w:t>
      </w:r>
      <w:r w:rsidRPr="00CE7701">
        <w:rPr>
          <w:sz w:val="28"/>
          <w:szCs w:val="28"/>
        </w:rPr>
        <w:t xml:space="preserve">расширить общий кругозор ребенка; ознакомить детей с историей появления самовара и традицией </w:t>
      </w:r>
      <w:r w:rsidR="00B83BB4" w:rsidRPr="00CE7701">
        <w:rPr>
          <w:sz w:val="28"/>
          <w:szCs w:val="28"/>
        </w:rPr>
        <w:t>чаепития.</w:t>
      </w:r>
    </w:p>
    <w:p w:rsidR="000F4649" w:rsidRPr="00CE7701" w:rsidRDefault="000F4649" w:rsidP="00ED3F39">
      <w:pPr>
        <w:pStyle w:val="a4"/>
        <w:jc w:val="both"/>
        <w:rPr>
          <w:sz w:val="28"/>
          <w:szCs w:val="28"/>
        </w:rPr>
      </w:pPr>
      <w:r w:rsidRPr="00CE7701">
        <w:rPr>
          <w:sz w:val="28"/>
          <w:szCs w:val="28"/>
        </w:rPr>
        <w:t xml:space="preserve">-учить работать </w:t>
      </w:r>
      <w:r w:rsidR="00B83BB4" w:rsidRPr="00CE7701">
        <w:rPr>
          <w:sz w:val="28"/>
          <w:szCs w:val="28"/>
        </w:rPr>
        <w:t>с текстом учебника.</w:t>
      </w:r>
    </w:p>
    <w:p w:rsidR="000F4649" w:rsidRPr="00CE7701" w:rsidRDefault="000F4649" w:rsidP="00ED3F39">
      <w:pPr>
        <w:pStyle w:val="a4"/>
        <w:jc w:val="both"/>
        <w:rPr>
          <w:sz w:val="28"/>
          <w:szCs w:val="28"/>
        </w:rPr>
      </w:pPr>
      <w:r w:rsidRPr="00CE7701">
        <w:rPr>
          <w:rStyle w:val="a5"/>
          <w:sz w:val="28"/>
          <w:szCs w:val="28"/>
        </w:rPr>
        <w:t>Развивающие задачи: </w:t>
      </w:r>
      <w:r w:rsidRPr="00CE7701">
        <w:rPr>
          <w:sz w:val="28"/>
          <w:szCs w:val="28"/>
        </w:rPr>
        <w:t>развивать у ребенка творческие способности, фантазию, эстетический вкус.</w:t>
      </w:r>
    </w:p>
    <w:p w:rsidR="000A509C" w:rsidRPr="000A509C" w:rsidRDefault="000F4649" w:rsidP="00ED3F39">
      <w:pPr>
        <w:pStyle w:val="a3"/>
        <w:spacing w:before="0" w:beforeAutospacing="0" w:after="0" w:afterAutospacing="0"/>
        <w:jc w:val="both"/>
        <w:rPr>
          <w:rStyle w:val="a5"/>
          <w:b w:val="0"/>
          <w:bCs w:val="0"/>
          <w:sz w:val="28"/>
          <w:szCs w:val="28"/>
        </w:rPr>
      </w:pPr>
      <w:r w:rsidRPr="00CE7701">
        <w:rPr>
          <w:rStyle w:val="a5"/>
          <w:sz w:val="28"/>
          <w:szCs w:val="28"/>
        </w:rPr>
        <w:t>Воспитательные задачи:</w:t>
      </w:r>
    </w:p>
    <w:p w:rsidR="00B83BB4" w:rsidRPr="00CE7701" w:rsidRDefault="000F4649" w:rsidP="00ED3F39">
      <w:pPr>
        <w:pStyle w:val="a3"/>
        <w:numPr>
          <w:ilvl w:val="0"/>
          <w:numId w:val="1"/>
        </w:numPr>
        <w:spacing w:before="0" w:beforeAutospacing="0" w:after="0" w:afterAutospacing="0"/>
        <w:ind w:left="0"/>
        <w:jc w:val="both"/>
        <w:rPr>
          <w:sz w:val="28"/>
          <w:szCs w:val="28"/>
        </w:rPr>
      </w:pPr>
      <w:r w:rsidRPr="00CE7701">
        <w:rPr>
          <w:sz w:val="28"/>
          <w:szCs w:val="28"/>
        </w:rPr>
        <w:t xml:space="preserve"> воспитывать у детей интерес к истории своего народа; </w:t>
      </w:r>
    </w:p>
    <w:p w:rsidR="00B83BB4" w:rsidRPr="00CE7701" w:rsidRDefault="00B83BB4" w:rsidP="00ED3F39">
      <w:pPr>
        <w:pStyle w:val="a3"/>
        <w:numPr>
          <w:ilvl w:val="0"/>
          <w:numId w:val="1"/>
        </w:numPr>
        <w:spacing w:before="0" w:beforeAutospacing="0" w:after="0" w:afterAutospacing="0"/>
        <w:ind w:left="0"/>
        <w:jc w:val="both"/>
        <w:rPr>
          <w:sz w:val="28"/>
          <w:szCs w:val="28"/>
        </w:rPr>
      </w:pPr>
      <w:r w:rsidRPr="00CE7701">
        <w:rPr>
          <w:sz w:val="28"/>
          <w:szCs w:val="28"/>
        </w:rPr>
        <w:t>воспитывать культуру поведения учащихся за с</w:t>
      </w:r>
      <w:r w:rsidR="000A509C">
        <w:rPr>
          <w:sz w:val="28"/>
          <w:szCs w:val="28"/>
        </w:rPr>
        <w:t>толом, прививать навыки этикета;</w:t>
      </w:r>
    </w:p>
    <w:p w:rsidR="000F4649" w:rsidRPr="00CE7701" w:rsidRDefault="000F4649" w:rsidP="00ED3F39">
      <w:pPr>
        <w:pStyle w:val="a3"/>
        <w:numPr>
          <w:ilvl w:val="0"/>
          <w:numId w:val="1"/>
        </w:numPr>
        <w:spacing w:before="0" w:beforeAutospacing="0" w:after="0" w:afterAutospacing="0"/>
        <w:ind w:left="0"/>
        <w:jc w:val="both"/>
        <w:rPr>
          <w:sz w:val="28"/>
          <w:szCs w:val="28"/>
        </w:rPr>
      </w:pPr>
      <w:r w:rsidRPr="00CE7701">
        <w:rPr>
          <w:sz w:val="28"/>
          <w:szCs w:val="28"/>
        </w:rPr>
        <w:t>учить их чтить и уважать традиции своего народа; воспитывать любовь к Родине.</w:t>
      </w:r>
    </w:p>
    <w:p w:rsidR="00B83BB4" w:rsidRPr="00CE7701" w:rsidRDefault="00B83BB4" w:rsidP="00ED3F3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A509C">
        <w:rPr>
          <w:b/>
          <w:bCs/>
          <w:iCs/>
          <w:sz w:val="28"/>
          <w:szCs w:val="28"/>
        </w:rPr>
        <w:t>Оборудование и реквизит:</w:t>
      </w:r>
      <w:r w:rsidRPr="000A509C">
        <w:rPr>
          <w:b/>
          <w:bCs/>
          <w:iCs/>
          <w:sz w:val="28"/>
          <w:szCs w:val="28"/>
        </w:rPr>
        <w:br/>
      </w:r>
      <w:proofErr w:type="gramStart"/>
      <w:r w:rsidR="004E6573" w:rsidRPr="00CE7701">
        <w:rPr>
          <w:sz w:val="28"/>
          <w:szCs w:val="28"/>
        </w:rPr>
        <w:t>Учебник «Родной русский  язык», к</w:t>
      </w:r>
      <w:r w:rsidRPr="00CE7701">
        <w:rPr>
          <w:sz w:val="28"/>
          <w:szCs w:val="28"/>
        </w:rPr>
        <w:t>омпьютер, проектор, экран для показа презентации с фотографиями</w:t>
      </w:r>
      <w:r w:rsidR="000A509C">
        <w:rPr>
          <w:sz w:val="28"/>
          <w:szCs w:val="28"/>
        </w:rPr>
        <w:t>,  репродукция</w:t>
      </w:r>
      <w:r w:rsidRPr="00CE7701">
        <w:rPr>
          <w:sz w:val="28"/>
          <w:szCs w:val="28"/>
        </w:rPr>
        <w:t xml:space="preserve"> картин</w:t>
      </w:r>
      <w:r w:rsidR="000A509C">
        <w:rPr>
          <w:sz w:val="28"/>
          <w:szCs w:val="28"/>
        </w:rPr>
        <w:t>ы</w:t>
      </w:r>
      <w:r w:rsidRPr="00CE7701">
        <w:rPr>
          <w:sz w:val="28"/>
          <w:szCs w:val="28"/>
        </w:rPr>
        <w:t xml:space="preserve"> «За чаем» К. Е. Маковского, презентация, самовар, заварной чайник, </w:t>
      </w:r>
      <w:r w:rsidR="00B70B20">
        <w:rPr>
          <w:sz w:val="28"/>
          <w:szCs w:val="28"/>
        </w:rPr>
        <w:t>чашки с блюдцами, выпечка, рисунки самовара, клей.</w:t>
      </w:r>
      <w:proofErr w:type="gramEnd"/>
    </w:p>
    <w:p w:rsidR="000F4649" w:rsidRPr="000A509C" w:rsidRDefault="000F4649" w:rsidP="00ED3F39">
      <w:pPr>
        <w:pStyle w:val="a3"/>
        <w:spacing w:before="0" w:beforeAutospacing="0" w:after="0" w:afterAutospacing="0"/>
        <w:ind w:left="720"/>
        <w:jc w:val="both"/>
        <w:rPr>
          <w:b/>
          <w:bCs/>
          <w:iCs/>
          <w:sz w:val="28"/>
          <w:szCs w:val="28"/>
          <w:shd w:val="clear" w:color="auto" w:fill="FFFFFF"/>
        </w:rPr>
      </w:pPr>
      <w:proofErr w:type="spellStart"/>
      <w:r w:rsidRPr="000A509C">
        <w:rPr>
          <w:b/>
          <w:bCs/>
          <w:iCs/>
          <w:sz w:val="28"/>
          <w:szCs w:val="28"/>
          <w:shd w:val="clear" w:color="auto" w:fill="FFFFFF"/>
        </w:rPr>
        <w:t>Метапредметные</w:t>
      </w:r>
      <w:proofErr w:type="spellEnd"/>
      <w:r w:rsidRPr="000A509C">
        <w:rPr>
          <w:b/>
          <w:bCs/>
          <w:iCs/>
          <w:sz w:val="28"/>
          <w:szCs w:val="28"/>
          <w:shd w:val="clear" w:color="auto" w:fill="FFFFFF"/>
        </w:rPr>
        <w:t xml:space="preserve">  УУД</w:t>
      </w:r>
    </w:p>
    <w:p w:rsidR="000A509C" w:rsidRDefault="000F4649" w:rsidP="00ED3F39">
      <w:pPr>
        <w:pStyle w:val="a4"/>
        <w:jc w:val="both"/>
        <w:rPr>
          <w:sz w:val="28"/>
          <w:szCs w:val="28"/>
        </w:rPr>
      </w:pPr>
      <w:r w:rsidRPr="000A509C">
        <w:rPr>
          <w:b/>
          <w:sz w:val="28"/>
          <w:szCs w:val="28"/>
        </w:rPr>
        <w:t>Познавательные</w:t>
      </w:r>
      <w:proofErr w:type="gramStart"/>
      <w:r w:rsidRPr="000A509C">
        <w:rPr>
          <w:b/>
          <w:sz w:val="28"/>
          <w:szCs w:val="28"/>
        </w:rPr>
        <w:t xml:space="preserve"> </w:t>
      </w:r>
      <w:r w:rsidR="000A509C">
        <w:rPr>
          <w:sz w:val="28"/>
          <w:szCs w:val="28"/>
        </w:rPr>
        <w:t>:</w:t>
      </w:r>
      <w:proofErr w:type="gramEnd"/>
    </w:p>
    <w:p w:rsidR="000F4649" w:rsidRPr="00CE7701" w:rsidRDefault="000A509C" w:rsidP="00ED3F39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F4649" w:rsidRPr="00CE7701">
        <w:rPr>
          <w:sz w:val="28"/>
          <w:szCs w:val="28"/>
        </w:rPr>
        <w:t>работа</w:t>
      </w:r>
      <w:r>
        <w:rPr>
          <w:sz w:val="28"/>
          <w:szCs w:val="28"/>
        </w:rPr>
        <w:t xml:space="preserve">ть с информацией, выполнять </w:t>
      </w:r>
      <w:r w:rsidR="000F4649" w:rsidRPr="00CE7701">
        <w:rPr>
          <w:sz w:val="28"/>
          <w:szCs w:val="28"/>
        </w:rPr>
        <w:t xml:space="preserve"> логически</w:t>
      </w:r>
      <w:r>
        <w:rPr>
          <w:sz w:val="28"/>
          <w:szCs w:val="28"/>
        </w:rPr>
        <w:t>е операции;</w:t>
      </w:r>
    </w:p>
    <w:p w:rsidR="000F4649" w:rsidRPr="00CE7701" w:rsidRDefault="000F4649" w:rsidP="00ED3F39">
      <w:pPr>
        <w:pStyle w:val="a4"/>
        <w:jc w:val="both"/>
        <w:rPr>
          <w:sz w:val="28"/>
          <w:szCs w:val="28"/>
        </w:rPr>
      </w:pPr>
      <w:r w:rsidRPr="00CE7701">
        <w:rPr>
          <w:sz w:val="28"/>
          <w:szCs w:val="28"/>
        </w:rPr>
        <w:t>-</w:t>
      </w:r>
      <w:r w:rsidR="000A509C">
        <w:rPr>
          <w:sz w:val="28"/>
          <w:szCs w:val="28"/>
        </w:rPr>
        <w:t xml:space="preserve"> </w:t>
      </w:r>
      <w:r w:rsidRPr="00CE7701">
        <w:rPr>
          <w:sz w:val="28"/>
          <w:szCs w:val="28"/>
        </w:rPr>
        <w:t>находить ответы на поставленные вопросы в тексте, выделять необходимую информацию</w:t>
      </w:r>
      <w:r w:rsidR="000A509C">
        <w:rPr>
          <w:sz w:val="28"/>
          <w:szCs w:val="28"/>
        </w:rPr>
        <w:t>;</w:t>
      </w:r>
    </w:p>
    <w:p w:rsidR="000F4649" w:rsidRPr="00CE7701" w:rsidRDefault="000F4649" w:rsidP="00ED3F39">
      <w:pPr>
        <w:pStyle w:val="a4"/>
        <w:jc w:val="both"/>
        <w:rPr>
          <w:sz w:val="28"/>
          <w:szCs w:val="28"/>
        </w:rPr>
      </w:pPr>
      <w:r w:rsidRPr="00CE7701">
        <w:rPr>
          <w:sz w:val="28"/>
          <w:szCs w:val="28"/>
        </w:rPr>
        <w:t>-строить логическую цепь рассуждений</w:t>
      </w:r>
      <w:r w:rsidR="000A509C">
        <w:rPr>
          <w:sz w:val="28"/>
          <w:szCs w:val="28"/>
        </w:rPr>
        <w:t xml:space="preserve"> </w:t>
      </w:r>
      <w:r w:rsidRPr="00CE7701">
        <w:rPr>
          <w:sz w:val="28"/>
          <w:szCs w:val="28"/>
        </w:rPr>
        <w:t xml:space="preserve"> (Как разжигать самовар)</w:t>
      </w:r>
      <w:r w:rsidR="000A509C">
        <w:rPr>
          <w:sz w:val="28"/>
          <w:szCs w:val="28"/>
        </w:rPr>
        <w:t>.</w:t>
      </w:r>
    </w:p>
    <w:p w:rsidR="000F4649" w:rsidRPr="00CE7701" w:rsidRDefault="000F4649" w:rsidP="00ED3F39">
      <w:pPr>
        <w:pStyle w:val="a4"/>
        <w:jc w:val="both"/>
        <w:rPr>
          <w:sz w:val="28"/>
          <w:szCs w:val="28"/>
        </w:rPr>
      </w:pPr>
      <w:r w:rsidRPr="000A509C">
        <w:rPr>
          <w:b/>
          <w:sz w:val="28"/>
          <w:szCs w:val="28"/>
        </w:rPr>
        <w:t>Коммуникативные</w:t>
      </w:r>
      <w:r w:rsidR="000A509C">
        <w:rPr>
          <w:sz w:val="28"/>
          <w:szCs w:val="28"/>
        </w:rPr>
        <w:t>:</w:t>
      </w:r>
    </w:p>
    <w:p w:rsidR="000F4649" w:rsidRPr="00CE7701" w:rsidRDefault="000F4649" w:rsidP="00ED3F39">
      <w:pPr>
        <w:pStyle w:val="a4"/>
        <w:jc w:val="both"/>
        <w:rPr>
          <w:sz w:val="28"/>
          <w:szCs w:val="28"/>
        </w:rPr>
      </w:pPr>
      <w:r w:rsidRPr="00CE7701">
        <w:rPr>
          <w:sz w:val="28"/>
          <w:szCs w:val="28"/>
        </w:rPr>
        <w:t>--учиться оформлять свои мысли в устной форме</w:t>
      </w:r>
      <w:r w:rsidR="000A509C">
        <w:rPr>
          <w:sz w:val="28"/>
          <w:szCs w:val="28"/>
        </w:rPr>
        <w:t>;</w:t>
      </w:r>
    </w:p>
    <w:p w:rsidR="000F4649" w:rsidRPr="00CE7701" w:rsidRDefault="000F4649" w:rsidP="00ED3F39">
      <w:pPr>
        <w:pStyle w:val="a4"/>
        <w:jc w:val="both"/>
        <w:rPr>
          <w:sz w:val="28"/>
          <w:szCs w:val="28"/>
        </w:rPr>
      </w:pPr>
      <w:r w:rsidRPr="00CE7701">
        <w:rPr>
          <w:sz w:val="28"/>
          <w:szCs w:val="28"/>
        </w:rPr>
        <w:t>-</w:t>
      </w:r>
      <w:r w:rsidR="000A509C">
        <w:rPr>
          <w:sz w:val="28"/>
          <w:szCs w:val="28"/>
        </w:rPr>
        <w:t>слушать и понимать речь других;</w:t>
      </w:r>
    </w:p>
    <w:p w:rsidR="000F4649" w:rsidRPr="00CE7701" w:rsidRDefault="000F4649" w:rsidP="00ED3F39">
      <w:pPr>
        <w:pStyle w:val="a4"/>
        <w:jc w:val="both"/>
        <w:rPr>
          <w:sz w:val="28"/>
          <w:szCs w:val="28"/>
        </w:rPr>
      </w:pPr>
      <w:r w:rsidRPr="00CE7701">
        <w:rPr>
          <w:sz w:val="28"/>
          <w:szCs w:val="28"/>
        </w:rPr>
        <w:t>- умение вступать в диалог</w:t>
      </w:r>
      <w:r w:rsidR="000A509C">
        <w:rPr>
          <w:sz w:val="28"/>
          <w:szCs w:val="28"/>
        </w:rPr>
        <w:t>;</w:t>
      </w:r>
    </w:p>
    <w:p w:rsidR="000F4649" w:rsidRPr="00CE7701" w:rsidRDefault="000F4649" w:rsidP="00ED3F39">
      <w:pPr>
        <w:pStyle w:val="a4"/>
        <w:jc w:val="both"/>
        <w:rPr>
          <w:sz w:val="28"/>
          <w:szCs w:val="28"/>
        </w:rPr>
      </w:pPr>
      <w:r w:rsidRPr="00CE7701">
        <w:rPr>
          <w:sz w:val="28"/>
          <w:szCs w:val="28"/>
        </w:rPr>
        <w:t>- умение аргументировать свой ответ</w:t>
      </w:r>
      <w:r w:rsidR="000A509C">
        <w:rPr>
          <w:sz w:val="28"/>
          <w:szCs w:val="28"/>
        </w:rPr>
        <w:t>.</w:t>
      </w:r>
    </w:p>
    <w:p w:rsidR="000F4649" w:rsidRPr="000A509C" w:rsidRDefault="000A509C" w:rsidP="00ED3F39">
      <w:pPr>
        <w:pStyle w:val="a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Регулятивные:</w:t>
      </w:r>
    </w:p>
    <w:p w:rsidR="000F4649" w:rsidRPr="00CE7701" w:rsidRDefault="000F4649" w:rsidP="00ED3F39">
      <w:pPr>
        <w:pStyle w:val="a4"/>
        <w:jc w:val="both"/>
        <w:rPr>
          <w:sz w:val="28"/>
          <w:szCs w:val="28"/>
        </w:rPr>
      </w:pPr>
      <w:r w:rsidRPr="00CE7701">
        <w:rPr>
          <w:sz w:val="28"/>
          <w:szCs w:val="28"/>
        </w:rPr>
        <w:t>-определять и формулировать тему и цели урока</w:t>
      </w:r>
      <w:r w:rsidR="000A509C">
        <w:rPr>
          <w:sz w:val="28"/>
          <w:szCs w:val="28"/>
        </w:rPr>
        <w:t>;</w:t>
      </w:r>
    </w:p>
    <w:p w:rsidR="000F4649" w:rsidRPr="00CE7701" w:rsidRDefault="000F4649" w:rsidP="00ED3F39">
      <w:pPr>
        <w:pStyle w:val="a4"/>
        <w:jc w:val="both"/>
        <w:rPr>
          <w:sz w:val="28"/>
          <w:szCs w:val="28"/>
        </w:rPr>
      </w:pPr>
      <w:r w:rsidRPr="00CE7701">
        <w:rPr>
          <w:sz w:val="28"/>
          <w:szCs w:val="28"/>
        </w:rPr>
        <w:t>-умение осуществлять контроль</w:t>
      </w:r>
      <w:r w:rsidR="000A509C">
        <w:rPr>
          <w:sz w:val="28"/>
          <w:szCs w:val="28"/>
        </w:rPr>
        <w:t xml:space="preserve">, управлять своей деятельностью, </w:t>
      </w:r>
      <w:r w:rsidRPr="00CE7701">
        <w:rPr>
          <w:sz w:val="28"/>
          <w:szCs w:val="28"/>
        </w:rPr>
        <w:t xml:space="preserve"> ин</w:t>
      </w:r>
      <w:r w:rsidR="000A509C">
        <w:rPr>
          <w:sz w:val="28"/>
          <w:szCs w:val="28"/>
        </w:rPr>
        <w:t>ициативность, самостоятельность;</w:t>
      </w:r>
    </w:p>
    <w:p w:rsidR="000F4649" w:rsidRPr="00CE7701" w:rsidRDefault="000F4649" w:rsidP="00ED3F39">
      <w:pPr>
        <w:pStyle w:val="a4"/>
        <w:jc w:val="both"/>
        <w:rPr>
          <w:sz w:val="28"/>
          <w:szCs w:val="28"/>
        </w:rPr>
      </w:pPr>
      <w:r w:rsidRPr="00CE7701">
        <w:rPr>
          <w:sz w:val="28"/>
          <w:szCs w:val="28"/>
        </w:rPr>
        <w:t>-контролировать и оценивать результаты своей деятельности</w:t>
      </w:r>
      <w:r w:rsidR="000A509C">
        <w:rPr>
          <w:sz w:val="28"/>
          <w:szCs w:val="28"/>
        </w:rPr>
        <w:t>.</w:t>
      </w:r>
    </w:p>
    <w:p w:rsidR="000F4649" w:rsidRPr="000A509C" w:rsidRDefault="000A509C" w:rsidP="00ED3F39">
      <w:pPr>
        <w:pStyle w:val="a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Личностные:</w:t>
      </w:r>
    </w:p>
    <w:p w:rsidR="000F4649" w:rsidRPr="00CE7701" w:rsidRDefault="000F4649" w:rsidP="00ED3F39">
      <w:pPr>
        <w:pStyle w:val="a4"/>
        <w:jc w:val="both"/>
        <w:rPr>
          <w:sz w:val="28"/>
          <w:szCs w:val="28"/>
        </w:rPr>
      </w:pPr>
      <w:r w:rsidRPr="00CE7701">
        <w:rPr>
          <w:sz w:val="28"/>
          <w:szCs w:val="28"/>
        </w:rPr>
        <w:t>-формирование положительного отношения к учебе</w:t>
      </w:r>
      <w:r w:rsidR="000A509C">
        <w:rPr>
          <w:sz w:val="28"/>
          <w:szCs w:val="28"/>
        </w:rPr>
        <w:t>;</w:t>
      </w:r>
    </w:p>
    <w:p w:rsidR="000F4649" w:rsidRPr="00CE7701" w:rsidRDefault="000F4649" w:rsidP="00ED3F39">
      <w:pPr>
        <w:pStyle w:val="a4"/>
        <w:jc w:val="both"/>
        <w:rPr>
          <w:sz w:val="28"/>
          <w:szCs w:val="28"/>
        </w:rPr>
      </w:pPr>
      <w:r w:rsidRPr="00CE7701">
        <w:rPr>
          <w:sz w:val="28"/>
          <w:szCs w:val="28"/>
        </w:rPr>
        <w:t xml:space="preserve">- формирование устойчивой познавательной </w:t>
      </w:r>
      <w:r w:rsidR="000A509C">
        <w:rPr>
          <w:sz w:val="28"/>
          <w:szCs w:val="28"/>
        </w:rPr>
        <w:t>мотивации и интереса к предмету;</w:t>
      </w:r>
    </w:p>
    <w:p w:rsidR="000F4649" w:rsidRPr="00CE7701" w:rsidRDefault="000F4649" w:rsidP="00ED3F39">
      <w:pPr>
        <w:pStyle w:val="a4"/>
        <w:jc w:val="both"/>
        <w:rPr>
          <w:sz w:val="28"/>
          <w:szCs w:val="28"/>
        </w:rPr>
      </w:pPr>
      <w:r w:rsidRPr="00CE7701">
        <w:rPr>
          <w:sz w:val="28"/>
          <w:szCs w:val="28"/>
        </w:rPr>
        <w:t>-проводить с</w:t>
      </w:r>
      <w:r w:rsidR="000A509C">
        <w:rPr>
          <w:sz w:val="28"/>
          <w:szCs w:val="28"/>
        </w:rPr>
        <w:t>амооценку и оценку деятельности.</w:t>
      </w:r>
    </w:p>
    <w:p w:rsidR="000F4649" w:rsidRPr="000A509C" w:rsidRDefault="00B83BB4" w:rsidP="00ED3F39">
      <w:pPr>
        <w:pStyle w:val="a4"/>
        <w:jc w:val="center"/>
        <w:rPr>
          <w:b/>
          <w:sz w:val="28"/>
          <w:szCs w:val="28"/>
        </w:rPr>
      </w:pPr>
      <w:r w:rsidRPr="000A509C">
        <w:rPr>
          <w:b/>
          <w:sz w:val="28"/>
          <w:szCs w:val="28"/>
        </w:rPr>
        <w:t>Ход урока.</w:t>
      </w:r>
    </w:p>
    <w:p w:rsidR="000F4649" w:rsidRPr="000A509C" w:rsidRDefault="00ED3F39" w:rsidP="00ED3F39">
      <w:pPr>
        <w:pStyle w:val="a4"/>
        <w:jc w:val="both"/>
        <w:rPr>
          <w:b/>
          <w:sz w:val="28"/>
          <w:szCs w:val="28"/>
        </w:rPr>
      </w:pPr>
      <w:bookmarkStart w:id="0" w:name="_GoBack"/>
      <w:bookmarkEnd w:id="0"/>
      <w:proofErr w:type="gramStart"/>
      <w:r>
        <w:rPr>
          <w:b/>
          <w:sz w:val="28"/>
          <w:szCs w:val="28"/>
          <w:lang w:val="en-US"/>
        </w:rPr>
        <w:t>I</w:t>
      </w:r>
      <w:r w:rsidRPr="008D348F">
        <w:rPr>
          <w:b/>
          <w:sz w:val="28"/>
          <w:szCs w:val="28"/>
        </w:rPr>
        <w:t>.</w:t>
      </w:r>
      <w:r w:rsidR="00B83BB4" w:rsidRPr="000A509C">
        <w:rPr>
          <w:b/>
          <w:sz w:val="28"/>
          <w:szCs w:val="28"/>
        </w:rPr>
        <w:t>Организационный момент.</w:t>
      </w:r>
      <w:proofErr w:type="gramEnd"/>
    </w:p>
    <w:p w:rsidR="000F4649" w:rsidRPr="00294768" w:rsidRDefault="00294768" w:rsidP="00ED3F39">
      <w:pPr>
        <w:pStyle w:val="a4"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294768">
        <w:rPr>
          <w:b/>
          <w:color w:val="000000"/>
          <w:sz w:val="28"/>
          <w:szCs w:val="28"/>
          <w:shd w:val="clear" w:color="auto" w:fill="FFFFFF"/>
        </w:rPr>
        <w:t>Слайд 1.</w:t>
      </w:r>
    </w:p>
    <w:p w:rsidR="000F4649" w:rsidRPr="000A509C" w:rsidRDefault="00B329B4" w:rsidP="00ED3F3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A509C">
        <w:rPr>
          <w:sz w:val="28"/>
          <w:szCs w:val="28"/>
        </w:rPr>
        <w:t>- Добрый день, ребята. Продолжаем изучение материалов раздела</w:t>
      </w:r>
      <w:r w:rsidR="004E6573" w:rsidRPr="000A509C">
        <w:rPr>
          <w:sz w:val="28"/>
          <w:szCs w:val="28"/>
        </w:rPr>
        <w:t xml:space="preserve"> «Русский язык: прошлое и настоящее»</w:t>
      </w:r>
    </w:p>
    <w:p w:rsidR="000F4649" w:rsidRPr="000A509C" w:rsidRDefault="000F4649" w:rsidP="00ED3F3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A509C">
        <w:rPr>
          <w:b/>
          <w:bCs/>
          <w:color w:val="000000"/>
          <w:sz w:val="28"/>
          <w:szCs w:val="28"/>
        </w:rPr>
        <w:lastRenderedPageBreak/>
        <w:t>II</w:t>
      </w:r>
      <w:r w:rsidR="000A509C" w:rsidRPr="000A509C">
        <w:rPr>
          <w:b/>
          <w:bCs/>
          <w:color w:val="000000"/>
          <w:sz w:val="28"/>
          <w:szCs w:val="28"/>
        </w:rPr>
        <w:t>.</w:t>
      </w:r>
      <w:r w:rsidRPr="000A509C">
        <w:rPr>
          <w:b/>
          <w:bCs/>
          <w:color w:val="000000"/>
          <w:sz w:val="28"/>
          <w:szCs w:val="28"/>
        </w:rPr>
        <w:t> </w:t>
      </w:r>
      <w:r w:rsidR="000A509C" w:rsidRPr="000A509C">
        <w:rPr>
          <w:b/>
          <w:bCs/>
          <w:color w:val="000000"/>
          <w:sz w:val="28"/>
          <w:szCs w:val="28"/>
        </w:rPr>
        <w:t xml:space="preserve"> </w:t>
      </w:r>
      <w:r w:rsidRPr="000A509C">
        <w:rPr>
          <w:b/>
          <w:bCs/>
          <w:color w:val="000000"/>
          <w:sz w:val="28"/>
          <w:szCs w:val="28"/>
        </w:rPr>
        <w:t>Мотивация к учебной деятельности:</w:t>
      </w:r>
    </w:p>
    <w:p w:rsidR="000F4649" w:rsidRPr="00CE7701" w:rsidRDefault="000F4649" w:rsidP="00ED3F3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E7701">
        <w:rPr>
          <w:color w:val="000000"/>
          <w:sz w:val="28"/>
          <w:szCs w:val="28"/>
        </w:rPr>
        <w:t>1) - Сегодня мы совершим очередное путешествие  в мир русской народной культуры. Наша встреча посвящена одному из неофициальных символов России.</w:t>
      </w:r>
    </w:p>
    <w:p w:rsidR="000F4649" w:rsidRPr="00CE7701" w:rsidRDefault="00B329B4" w:rsidP="00ED3F3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E7701">
        <w:rPr>
          <w:color w:val="000000"/>
          <w:sz w:val="28"/>
          <w:szCs w:val="28"/>
        </w:rPr>
        <w:t xml:space="preserve">- Назовите </w:t>
      </w:r>
      <w:r w:rsidR="000A509C">
        <w:rPr>
          <w:color w:val="000000"/>
          <w:sz w:val="28"/>
          <w:szCs w:val="28"/>
        </w:rPr>
        <w:t xml:space="preserve">государственные символы России </w:t>
      </w:r>
      <w:r w:rsidR="000F4649" w:rsidRPr="00CE7701">
        <w:rPr>
          <w:color w:val="000000"/>
          <w:sz w:val="28"/>
          <w:szCs w:val="28"/>
        </w:rPr>
        <w:t>(герб, гимн, флаг бело-сине-красный)</w:t>
      </w:r>
      <w:r w:rsidR="000A509C">
        <w:rPr>
          <w:color w:val="000000"/>
          <w:sz w:val="28"/>
          <w:szCs w:val="28"/>
        </w:rPr>
        <w:t>.</w:t>
      </w:r>
    </w:p>
    <w:p w:rsidR="000F4649" w:rsidRPr="00CE7701" w:rsidRDefault="000F4649" w:rsidP="00ED3F3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E7701">
        <w:rPr>
          <w:color w:val="000000"/>
          <w:sz w:val="28"/>
          <w:szCs w:val="28"/>
        </w:rPr>
        <w:t xml:space="preserve">- Есть и неофициальные символы. Назовите их. (Березка, матрешка, </w:t>
      </w:r>
      <w:r w:rsidR="00B329B4" w:rsidRPr="00CE7701">
        <w:rPr>
          <w:color w:val="000000"/>
          <w:sz w:val="28"/>
          <w:szCs w:val="28"/>
        </w:rPr>
        <w:t>шапка-</w:t>
      </w:r>
      <w:r w:rsidRPr="00CE7701">
        <w:rPr>
          <w:color w:val="000000"/>
          <w:sz w:val="28"/>
          <w:szCs w:val="28"/>
        </w:rPr>
        <w:t>ушанка, валенки, балалайка).</w:t>
      </w:r>
    </w:p>
    <w:p w:rsidR="00B329B4" w:rsidRPr="00CE7701" w:rsidRDefault="00B329B4" w:rsidP="00ED3F3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E7701">
        <w:rPr>
          <w:color w:val="000000"/>
          <w:sz w:val="28"/>
          <w:szCs w:val="28"/>
        </w:rPr>
        <w:t>-Сегодня познакомимся ещё с одним неофициальным символом нашей родины.</w:t>
      </w:r>
    </w:p>
    <w:p w:rsidR="000F4649" w:rsidRPr="00CE7701" w:rsidRDefault="00B329B4" w:rsidP="00ED3F3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E7701">
        <w:rPr>
          <w:color w:val="000000"/>
          <w:sz w:val="28"/>
          <w:szCs w:val="28"/>
        </w:rPr>
        <w:t xml:space="preserve">2) – Представьте </w:t>
      </w:r>
      <w:r w:rsidR="000F4649" w:rsidRPr="00CE7701">
        <w:rPr>
          <w:color w:val="000000"/>
          <w:sz w:val="28"/>
          <w:szCs w:val="28"/>
        </w:rPr>
        <w:t xml:space="preserve"> старинную русскую избу, где за столом собралась вся семья.</w:t>
      </w:r>
      <w:r w:rsidR="000A509C">
        <w:rPr>
          <w:color w:val="000000"/>
          <w:sz w:val="28"/>
          <w:szCs w:val="28"/>
        </w:rPr>
        <w:t xml:space="preserve"> Стол накрыт нарядной скатертью, не столе блюда </w:t>
      </w:r>
      <w:proofErr w:type="gramStart"/>
      <w:r w:rsidR="000A509C">
        <w:rPr>
          <w:color w:val="000000"/>
          <w:sz w:val="28"/>
          <w:szCs w:val="28"/>
        </w:rPr>
        <w:t>с</w:t>
      </w:r>
      <w:proofErr w:type="gramEnd"/>
      <w:r w:rsidR="000A509C">
        <w:rPr>
          <w:color w:val="000000"/>
          <w:sz w:val="28"/>
          <w:szCs w:val="28"/>
        </w:rPr>
        <w:t xml:space="preserve"> пирогам. </w:t>
      </w:r>
      <w:r w:rsidR="000F4649" w:rsidRPr="00CE7701">
        <w:rPr>
          <w:color w:val="000000"/>
          <w:sz w:val="28"/>
          <w:szCs w:val="28"/>
        </w:rPr>
        <w:t xml:space="preserve"> Идёт весёлая беседа, а посередине стола …</w:t>
      </w:r>
    </w:p>
    <w:p w:rsidR="000F4649" w:rsidRPr="00CE7701" w:rsidRDefault="000F4649" w:rsidP="00ED3F39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CE7701">
        <w:rPr>
          <w:color w:val="000000"/>
          <w:sz w:val="28"/>
          <w:szCs w:val="28"/>
        </w:rPr>
        <w:t>Стоит толстячок,</w:t>
      </w:r>
      <w:r w:rsidRPr="00CE7701">
        <w:rPr>
          <w:color w:val="000000"/>
          <w:sz w:val="28"/>
          <w:szCs w:val="28"/>
        </w:rPr>
        <w:br/>
      </w:r>
      <w:r w:rsidR="00ED3F39" w:rsidRPr="00ED3F39">
        <w:rPr>
          <w:color w:val="000000"/>
          <w:sz w:val="28"/>
          <w:szCs w:val="28"/>
        </w:rPr>
        <w:t xml:space="preserve">   </w:t>
      </w:r>
      <w:r w:rsidR="00ED3F39" w:rsidRPr="00A62B4B">
        <w:rPr>
          <w:color w:val="000000"/>
          <w:sz w:val="28"/>
          <w:szCs w:val="28"/>
        </w:rPr>
        <w:t xml:space="preserve"> </w:t>
      </w:r>
      <w:r w:rsidR="00ED3F39" w:rsidRPr="00ED3F39">
        <w:rPr>
          <w:color w:val="000000"/>
          <w:sz w:val="28"/>
          <w:szCs w:val="28"/>
        </w:rPr>
        <w:t xml:space="preserve">  </w:t>
      </w:r>
      <w:proofErr w:type="spellStart"/>
      <w:r w:rsidRPr="00CE7701">
        <w:rPr>
          <w:color w:val="000000"/>
          <w:sz w:val="28"/>
          <w:szCs w:val="28"/>
        </w:rPr>
        <w:t>Подперевши</w:t>
      </w:r>
      <w:proofErr w:type="spellEnd"/>
      <w:r w:rsidRPr="00CE7701">
        <w:rPr>
          <w:color w:val="000000"/>
          <w:sz w:val="28"/>
          <w:szCs w:val="28"/>
        </w:rPr>
        <w:t xml:space="preserve"> бочок,</w:t>
      </w:r>
      <w:r w:rsidRPr="00CE7701">
        <w:rPr>
          <w:color w:val="000000"/>
          <w:sz w:val="28"/>
          <w:szCs w:val="28"/>
        </w:rPr>
        <w:br/>
        <w:t>Шипи</w:t>
      </w:r>
      <w:r w:rsidR="000A509C">
        <w:rPr>
          <w:color w:val="000000"/>
          <w:sz w:val="28"/>
          <w:szCs w:val="28"/>
        </w:rPr>
        <w:t>т и кипит,</w:t>
      </w:r>
      <w:r w:rsidR="000A509C">
        <w:rPr>
          <w:color w:val="000000"/>
          <w:sz w:val="28"/>
          <w:szCs w:val="28"/>
        </w:rPr>
        <w:br/>
      </w:r>
      <w:r w:rsidR="00ED3F39" w:rsidRPr="00ED3F39">
        <w:rPr>
          <w:color w:val="000000"/>
          <w:sz w:val="28"/>
          <w:szCs w:val="28"/>
        </w:rPr>
        <w:t xml:space="preserve">                            </w:t>
      </w:r>
      <w:r w:rsidR="000A509C">
        <w:rPr>
          <w:color w:val="000000"/>
          <w:sz w:val="28"/>
          <w:szCs w:val="28"/>
        </w:rPr>
        <w:t>Всем чай пить велит….</w:t>
      </w:r>
      <w:r w:rsidRPr="00CE7701">
        <w:rPr>
          <w:color w:val="000000"/>
          <w:sz w:val="28"/>
          <w:szCs w:val="28"/>
        </w:rPr>
        <w:t>(самовар)</w:t>
      </w:r>
    </w:p>
    <w:p w:rsidR="000F4649" w:rsidRDefault="000F4649" w:rsidP="00ED3F3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E7701">
        <w:rPr>
          <w:color w:val="000000"/>
          <w:sz w:val="28"/>
          <w:szCs w:val="28"/>
        </w:rPr>
        <w:t>- Подумайте, чему будет посвящён наш урок?</w:t>
      </w:r>
    </w:p>
    <w:p w:rsidR="00294768" w:rsidRPr="00294768" w:rsidRDefault="00294768" w:rsidP="00ED3F39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294768">
        <w:rPr>
          <w:b/>
          <w:color w:val="000000"/>
          <w:sz w:val="28"/>
          <w:szCs w:val="28"/>
        </w:rPr>
        <w:t xml:space="preserve">Слайд 2. </w:t>
      </w:r>
    </w:p>
    <w:p w:rsidR="004E6573" w:rsidRPr="00A62B4B" w:rsidRDefault="00B329B4" w:rsidP="00ED3F3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E7701">
        <w:rPr>
          <w:color w:val="000000"/>
          <w:sz w:val="28"/>
          <w:szCs w:val="28"/>
        </w:rPr>
        <w:t>- О</w:t>
      </w:r>
      <w:r w:rsidR="004E6573" w:rsidRPr="00CE7701">
        <w:rPr>
          <w:color w:val="000000"/>
          <w:sz w:val="28"/>
          <w:szCs w:val="28"/>
        </w:rPr>
        <w:t>ткройте тетради, запишите тему урока «Самовар кипит – уходить не велит»</w:t>
      </w:r>
      <w:r w:rsidR="00A62B4B" w:rsidRPr="00A62B4B">
        <w:rPr>
          <w:color w:val="000000"/>
          <w:sz w:val="28"/>
          <w:szCs w:val="28"/>
        </w:rPr>
        <w:t>/</w:t>
      </w:r>
    </w:p>
    <w:p w:rsidR="000F4649" w:rsidRPr="000A509C" w:rsidRDefault="000F4649" w:rsidP="00ED3F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509C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III</w:t>
      </w:r>
      <w:r w:rsidR="000A509C" w:rsidRPr="000A509C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. </w:t>
      </w:r>
      <w:r w:rsidRPr="000A509C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 Работа по теме урока</w:t>
      </w:r>
      <w:r w:rsidR="000A509C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.</w:t>
      </w:r>
    </w:p>
    <w:p w:rsidR="000F4649" w:rsidRPr="00CE7701" w:rsidRDefault="003A63C9" w:rsidP="00ED3F39">
      <w:pPr>
        <w:pStyle w:val="aa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E7701">
        <w:rPr>
          <w:rFonts w:ascii="Times New Roman" w:hAnsi="Times New Roman" w:cs="Times New Roman"/>
          <w:sz w:val="28"/>
          <w:szCs w:val="28"/>
        </w:rPr>
        <w:t>А</w:t>
      </w:r>
      <w:r w:rsidR="00B329B4" w:rsidRPr="00CE7701">
        <w:rPr>
          <w:rFonts w:ascii="Times New Roman" w:hAnsi="Times New Roman" w:cs="Times New Roman"/>
          <w:sz w:val="28"/>
          <w:szCs w:val="28"/>
        </w:rPr>
        <w:t>ктуализация знаний.</w:t>
      </w:r>
    </w:p>
    <w:p w:rsidR="00B329B4" w:rsidRPr="00CE7701" w:rsidRDefault="00B329B4" w:rsidP="00ED3F39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CE7701">
        <w:rPr>
          <w:rFonts w:ascii="Times New Roman" w:hAnsi="Times New Roman" w:cs="Times New Roman"/>
          <w:sz w:val="28"/>
          <w:szCs w:val="28"/>
        </w:rPr>
        <w:t>-Подумайте и попробуйте объяснить значение слова «самовар»</w:t>
      </w:r>
      <w:proofErr w:type="gramStart"/>
      <w:r w:rsidRPr="00CE770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E7701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CE7701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CE7701">
        <w:rPr>
          <w:rFonts w:ascii="Times New Roman" w:hAnsi="Times New Roman" w:cs="Times New Roman"/>
          <w:sz w:val="28"/>
          <w:szCs w:val="28"/>
        </w:rPr>
        <w:t>ети</w:t>
      </w:r>
    </w:p>
    <w:p w:rsidR="00B329B4" w:rsidRPr="00CE7701" w:rsidRDefault="00B329B4" w:rsidP="00ED3F39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CE7701">
        <w:rPr>
          <w:rFonts w:ascii="Times New Roman" w:hAnsi="Times New Roman" w:cs="Times New Roman"/>
          <w:sz w:val="28"/>
          <w:szCs w:val="28"/>
        </w:rPr>
        <w:t>объясняют).</w:t>
      </w:r>
    </w:p>
    <w:p w:rsidR="00B329B4" w:rsidRPr="00CE7701" w:rsidRDefault="00B329B4" w:rsidP="00ED3F39">
      <w:pPr>
        <w:pStyle w:val="aa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7701">
        <w:rPr>
          <w:rFonts w:ascii="Times New Roman" w:hAnsi="Times New Roman" w:cs="Times New Roman"/>
          <w:sz w:val="28"/>
          <w:szCs w:val="28"/>
        </w:rPr>
        <w:t xml:space="preserve">- </w:t>
      </w:r>
      <w:r w:rsidR="003A63C9" w:rsidRPr="00CE7701">
        <w:rPr>
          <w:rFonts w:ascii="Times New Roman" w:hAnsi="Times New Roman" w:cs="Times New Roman"/>
          <w:sz w:val="28"/>
          <w:szCs w:val="28"/>
        </w:rPr>
        <w:t>Откройте учебник на странице 65, найдите задание № 5, прочитайте, приготовьтесь рассказать, как В. Даль объяснил это слово.</w:t>
      </w:r>
    </w:p>
    <w:p w:rsidR="003A63C9" w:rsidRPr="00CE7701" w:rsidRDefault="003A63C9" w:rsidP="00ED3F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7701">
        <w:rPr>
          <w:rFonts w:ascii="Times New Roman" w:hAnsi="Times New Roman" w:cs="Times New Roman"/>
          <w:sz w:val="28"/>
          <w:szCs w:val="28"/>
        </w:rPr>
        <w:t xml:space="preserve">2.  История самовара </w:t>
      </w:r>
      <w:proofErr w:type="gramStart"/>
      <w:r w:rsidRPr="00CE7701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CE7701">
        <w:rPr>
          <w:rFonts w:ascii="Times New Roman" w:hAnsi="Times New Roman" w:cs="Times New Roman"/>
          <w:sz w:val="28"/>
          <w:szCs w:val="28"/>
        </w:rPr>
        <w:t>рассказ учителя с демонстрацией презентации</w:t>
      </w:r>
      <w:r w:rsidR="00CE7701" w:rsidRPr="00CE7701">
        <w:rPr>
          <w:rFonts w:ascii="Times New Roman" w:hAnsi="Times New Roman" w:cs="Times New Roman"/>
          <w:sz w:val="28"/>
          <w:szCs w:val="28"/>
        </w:rPr>
        <w:t xml:space="preserve"> по заданию</w:t>
      </w:r>
      <w:r w:rsidR="000A509C">
        <w:rPr>
          <w:rFonts w:ascii="Times New Roman" w:hAnsi="Times New Roman" w:cs="Times New Roman"/>
          <w:sz w:val="28"/>
          <w:szCs w:val="28"/>
        </w:rPr>
        <w:t xml:space="preserve"> учебника </w:t>
      </w:r>
      <w:r w:rsidR="00CE7701" w:rsidRPr="00CE7701">
        <w:rPr>
          <w:rFonts w:ascii="Times New Roman" w:hAnsi="Times New Roman" w:cs="Times New Roman"/>
          <w:sz w:val="28"/>
          <w:szCs w:val="28"/>
        </w:rPr>
        <w:t xml:space="preserve"> № 1</w:t>
      </w:r>
      <w:r w:rsidR="000A509C">
        <w:rPr>
          <w:rFonts w:ascii="Times New Roman" w:hAnsi="Times New Roman" w:cs="Times New Roman"/>
          <w:sz w:val="28"/>
          <w:szCs w:val="28"/>
        </w:rPr>
        <w:t xml:space="preserve">на стр.63 </w:t>
      </w:r>
      <w:r w:rsidRPr="00CE7701">
        <w:rPr>
          <w:rFonts w:ascii="Times New Roman" w:hAnsi="Times New Roman" w:cs="Times New Roman"/>
          <w:sz w:val="28"/>
          <w:szCs w:val="28"/>
        </w:rPr>
        <w:t>)</w:t>
      </w:r>
    </w:p>
    <w:p w:rsidR="003A63C9" w:rsidRPr="00CE7701" w:rsidRDefault="000A509C" w:rsidP="00ED3F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A63C9" w:rsidRPr="00CE7701">
        <w:rPr>
          <w:rFonts w:ascii="Times New Roman" w:hAnsi="Times New Roman" w:cs="Times New Roman"/>
          <w:sz w:val="28"/>
          <w:szCs w:val="28"/>
        </w:rPr>
        <w:t>«Сам варит» - отсюда и название самовар. В металлическую чашу заливали воду, в трубу клали угольки, щепки, шишки, щепки.</w:t>
      </w:r>
      <w:r w:rsidR="007B5F23">
        <w:rPr>
          <w:rFonts w:ascii="Times New Roman" w:hAnsi="Times New Roman" w:cs="Times New Roman"/>
          <w:sz w:val="28"/>
          <w:szCs w:val="28"/>
        </w:rPr>
        <w:t xml:space="preserve"> </w:t>
      </w:r>
      <w:r w:rsidR="003A63C9" w:rsidRPr="00CE7701">
        <w:rPr>
          <w:rFonts w:ascii="Times New Roman" w:hAnsi="Times New Roman" w:cs="Times New Roman"/>
          <w:sz w:val="28"/>
          <w:szCs w:val="28"/>
        </w:rPr>
        <w:t>Их поджигали – и загудел самовар, запел свою</w:t>
      </w:r>
      <w:r w:rsidR="007B5F23">
        <w:rPr>
          <w:rFonts w:ascii="Times New Roman" w:hAnsi="Times New Roman" w:cs="Times New Roman"/>
          <w:sz w:val="28"/>
          <w:szCs w:val="28"/>
        </w:rPr>
        <w:t xml:space="preserve"> </w:t>
      </w:r>
      <w:r w:rsidR="003A63C9" w:rsidRPr="00CE7701">
        <w:rPr>
          <w:rFonts w:ascii="Times New Roman" w:hAnsi="Times New Roman" w:cs="Times New Roman"/>
          <w:sz w:val="28"/>
          <w:szCs w:val="28"/>
        </w:rPr>
        <w:t>песню. Труба проходит через чашу, и когда раскаляется, вода закипает.</w:t>
      </w:r>
    </w:p>
    <w:p w:rsidR="003A63C9" w:rsidRDefault="003A63C9" w:rsidP="00ED3F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7701">
        <w:rPr>
          <w:rFonts w:ascii="Times New Roman" w:hAnsi="Times New Roman" w:cs="Times New Roman"/>
          <w:sz w:val="28"/>
          <w:szCs w:val="28"/>
        </w:rPr>
        <w:t>История самовара не такая уж длинная. Первые самовары начали делать двести лет</w:t>
      </w:r>
      <w:r w:rsidR="007B5F23">
        <w:rPr>
          <w:rFonts w:ascii="Times New Roman" w:hAnsi="Times New Roman" w:cs="Times New Roman"/>
          <w:sz w:val="28"/>
          <w:szCs w:val="28"/>
        </w:rPr>
        <w:t xml:space="preserve"> </w:t>
      </w:r>
      <w:r w:rsidRPr="00CE7701">
        <w:rPr>
          <w:rFonts w:ascii="Times New Roman" w:hAnsi="Times New Roman" w:cs="Times New Roman"/>
          <w:sz w:val="28"/>
          <w:szCs w:val="28"/>
        </w:rPr>
        <w:t>назад на Урале, где добывали медь. Но настоящей самоварной столицей стал город Тула. Там мастера издавна умели обращаться с медью, ведь Тула – город оружейников.</w:t>
      </w:r>
    </w:p>
    <w:p w:rsidR="00294768" w:rsidRPr="00294768" w:rsidRDefault="00294768" w:rsidP="00ED3F3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4768">
        <w:rPr>
          <w:rFonts w:ascii="Times New Roman" w:hAnsi="Times New Roman" w:cs="Times New Roman"/>
          <w:b/>
          <w:sz w:val="28"/>
          <w:szCs w:val="28"/>
        </w:rPr>
        <w:t xml:space="preserve">Слайд 3. </w:t>
      </w:r>
    </w:p>
    <w:p w:rsidR="00CE7701" w:rsidRPr="00CE7701" w:rsidRDefault="003A63C9" w:rsidP="00ED3F39">
      <w:pPr>
        <w:jc w:val="both"/>
        <w:rPr>
          <w:rFonts w:ascii="Times New Roman" w:hAnsi="Times New Roman" w:cs="Times New Roman"/>
          <w:sz w:val="28"/>
          <w:szCs w:val="28"/>
        </w:rPr>
      </w:pPr>
      <w:r w:rsidRPr="00CE7701">
        <w:rPr>
          <w:rFonts w:ascii="Times New Roman" w:hAnsi="Times New Roman" w:cs="Times New Roman"/>
          <w:sz w:val="28"/>
          <w:szCs w:val="28"/>
        </w:rPr>
        <w:t xml:space="preserve">  К началу прошл</w:t>
      </w:r>
      <w:r w:rsidR="00CE7701" w:rsidRPr="00CE7701">
        <w:rPr>
          <w:rFonts w:ascii="Times New Roman" w:hAnsi="Times New Roman" w:cs="Times New Roman"/>
          <w:sz w:val="28"/>
          <w:szCs w:val="28"/>
        </w:rPr>
        <w:t>о</w:t>
      </w:r>
      <w:r w:rsidRPr="00CE7701">
        <w:rPr>
          <w:rFonts w:ascii="Times New Roman" w:hAnsi="Times New Roman" w:cs="Times New Roman"/>
          <w:sz w:val="28"/>
          <w:szCs w:val="28"/>
        </w:rPr>
        <w:t xml:space="preserve">го века в Туле работало 77 самоварных фабрик! </w:t>
      </w:r>
      <w:r w:rsidR="00CE7701" w:rsidRPr="00CE7701">
        <w:rPr>
          <w:rFonts w:ascii="Times New Roman" w:hAnsi="Times New Roman" w:cs="Times New Roman"/>
          <w:sz w:val="28"/>
          <w:szCs w:val="28"/>
        </w:rPr>
        <w:t xml:space="preserve">Только знаменитая фабрика </w:t>
      </w:r>
      <w:proofErr w:type="spellStart"/>
      <w:r w:rsidR="00CE7701" w:rsidRPr="00CE7701">
        <w:rPr>
          <w:rFonts w:ascii="Times New Roman" w:hAnsi="Times New Roman" w:cs="Times New Roman"/>
          <w:sz w:val="28"/>
          <w:szCs w:val="28"/>
        </w:rPr>
        <w:t>Баташёва</w:t>
      </w:r>
      <w:proofErr w:type="spellEnd"/>
      <w:r w:rsidR="00CE7701" w:rsidRPr="00CE7701">
        <w:rPr>
          <w:rFonts w:ascii="Times New Roman" w:hAnsi="Times New Roman" w:cs="Times New Roman"/>
          <w:sz w:val="28"/>
          <w:szCs w:val="28"/>
        </w:rPr>
        <w:t xml:space="preserve"> выпускала в день по двести самоваров. Их клеймо было знаком качества. Ведь </w:t>
      </w:r>
      <w:proofErr w:type="spellStart"/>
      <w:r w:rsidR="00CE7701" w:rsidRPr="00CE7701">
        <w:rPr>
          <w:rFonts w:ascii="Times New Roman" w:hAnsi="Times New Roman" w:cs="Times New Roman"/>
          <w:sz w:val="28"/>
          <w:szCs w:val="28"/>
        </w:rPr>
        <w:t>баташёвский</w:t>
      </w:r>
      <w:proofErr w:type="spellEnd"/>
      <w:r w:rsidR="00CE7701" w:rsidRPr="00CE7701">
        <w:rPr>
          <w:rFonts w:ascii="Times New Roman" w:hAnsi="Times New Roman" w:cs="Times New Roman"/>
          <w:sz w:val="28"/>
          <w:szCs w:val="28"/>
        </w:rPr>
        <w:t xml:space="preserve"> самовары получали медали даже на иностранных выставках и ярмарках. Эти медали изображались на блестящих полированных боках самовара. К созданию моделей привлекались лучшие художники. И чего они только не придумали! </w:t>
      </w:r>
    </w:p>
    <w:p w:rsidR="00294768" w:rsidRDefault="00CE7701" w:rsidP="00ED3F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7701">
        <w:rPr>
          <w:rFonts w:ascii="Times New Roman" w:hAnsi="Times New Roman" w:cs="Times New Roman"/>
          <w:sz w:val="28"/>
          <w:szCs w:val="28"/>
        </w:rPr>
        <w:t xml:space="preserve"> </w:t>
      </w:r>
      <w:r w:rsidR="00294768" w:rsidRPr="00294768">
        <w:rPr>
          <w:rFonts w:ascii="Times New Roman" w:hAnsi="Times New Roman" w:cs="Times New Roman"/>
          <w:b/>
          <w:sz w:val="28"/>
          <w:szCs w:val="28"/>
        </w:rPr>
        <w:t>Слайд 4.</w:t>
      </w:r>
      <w:r w:rsidR="00294768">
        <w:rPr>
          <w:rFonts w:ascii="Times New Roman" w:hAnsi="Times New Roman" w:cs="Times New Roman"/>
          <w:sz w:val="28"/>
          <w:szCs w:val="28"/>
        </w:rPr>
        <w:t xml:space="preserve"> </w:t>
      </w:r>
      <w:r w:rsidRPr="00CE7701">
        <w:rPr>
          <w:rFonts w:ascii="Times New Roman" w:hAnsi="Times New Roman" w:cs="Times New Roman"/>
          <w:sz w:val="28"/>
          <w:szCs w:val="28"/>
        </w:rPr>
        <w:t xml:space="preserve">Самовар – банка. Самовар – арбуз. </w:t>
      </w:r>
    </w:p>
    <w:p w:rsidR="00294768" w:rsidRDefault="000A509C" w:rsidP="00ED3F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94768" w:rsidRPr="00294768">
        <w:rPr>
          <w:rFonts w:ascii="Times New Roman" w:hAnsi="Times New Roman" w:cs="Times New Roman"/>
          <w:b/>
          <w:sz w:val="28"/>
          <w:szCs w:val="28"/>
        </w:rPr>
        <w:t>Слайд 5.</w:t>
      </w:r>
      <w:r w:rsidR="00294768">
        <w:rPr>
          <w:rFonts w:ascii="Times New Roman" w:hAnsi="Times New Roman" w:cs="Times New Roman"/>
          <w:sz w:val="28"/>
          <w:szCs w:val="28"/>
        </w:rPr>
        <w:t xml:space="preserve"> </w:t>
      </w:r>
      <w:r w:rsidR="00CE7701" w:rsidRPr="00CE7701">
        <w:rPr>
          <w:rFonts w:ascii="Times New Roman" w:hAnsi="Times New Roman" w:cs="Times New Roman"/>
          <w:sz w:val="28"/>
          <w:szCs w:val="28"/>
        </w:rPr>
        <w:t xml:space="preserve">Самовар – груша. Самовар – рюмка. </w:t>
      </w:r>
    </w:p>
    <w:p w:rsidR="003A63C9" w:rsidRPr="00CE7701" w:rsidRDefault="00294768" w:rsidP="00ED3F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4768">
        <w:rPr>
          <w:rFonts w:ascii="Times New Roman" w:hAnsi="Times New Roman" w:cs="Times New Roman"/>
          <w:b/>
          <w:sz w:val="28"/>
          <w:szCs w:val="28"/>
        </w:rPr>
        <w:lastRenderedPageBreak/>
        <w:t>Слайд 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E7701" w:rsidRPr="00CE7701">
        <w:rPr>
          <w:rFonts w:ascii="Times New Roman" w:hAnsi="Times New Roman" w:cs="Times New Roman"/>
          <w:sz w:val="28"/>
          <w:szCs w:val="28"/>
        </w:rPr>
        <w:t>Самовар – паук.</w:t>
      </w:r>
      <w:r>
        <w:rPr>
          <w:rFonts w:ascii="Times New Roman" w:hAnsi="Times New Roman" w:cs="Times New Roman"/>
          <w:sz w:val="28"/>
          <w:szCs w:val="28"/>
        </w:rPr>
        <w:t xml:space="preserve"> Самовар – яйцо.</w:t>
      </w:r>
    </w:p>
    <w:p w:rsidR="00CE7701" w:rsidRPr="00CE7701" w:rsidRDefault="00294768" w:rsidP="00ED3F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4768">
        <w:rPr>
          <w:rFonts w:ascii="Times New Roman" w:hAnsi="Times New Roman" w:cs="Times New Roman"/>
          <w:b/>
          <w:sz w:val="28"/>
          <w:szCs w:val="28"/>
        </w:rPr>
        <w:t>Слайд 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CE7701" w:rsidRPr="00CE7701">
        <w:rPr>
          <w:rFonts w:ascii="Times New Roman" w:hAnsi="Times New Roman" w:cs="Times New Roman"/>
          <w:sz w:val="28"/>
          <w:szCs w:val="28"/>
        </w:rPr>
        <w:t>Были самовары дорожные, гостиничные и даже армейские. Особенно красиво мастера отделывали фигурные ручки, краники,  подставки.</w:t>
      </w:r>
    </w:p>
    <w:p w:rsidR="003A63C9" w:rsidRDefault="00CE7701" w:rsidP="00ED3F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7701">
        <w:rPr>
          <w:rFonts w:ascii="Times New Roman" w:hAnsi="Times New Roman" w:cs="Times New Roman"/>
          <w:sz w:val="28"/>
          <w:szCs w:val="28"/>
        </w:rPr>
        <w:t>Самовар стал настоящим символом русског</w:t>
      </w:r>
      <w:r w:rsidR="000A509C">
        <w:rPr>
          <w:rFonts w:ascii="Times New Roman" w:hAnsi="Times New Roman" w:cs="Times New Roman"/>
          <w:sz w:val="28"/>
          <w:szCs w:val="28"/>
        </w:rPr>
        <w:t xml:space="preserve">о застолья и гостеприимства </w:t>
      </w:r>
      <w:proofErr w:type="gramStart"/>
      <w:r w:rsidR="000A509C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CE7701">
        <w:rPr>
          <w:rFonts w:ascii="Times New Roman" w:hAnsi="Times New Roman" w:cs="Times New Roman"/>
          <w:sz w:val="28"/>
          <w:szCs w:val="28"/>
        </w:rPr>
        <w:t xml:space="preserve">Я. </w:t>
      </w:r>
      <w:proofErr w:type="spellStart"/>
      <w:r w:rsidRPr="00CE7701">
        <w:rPr>
          <w:rFonts w:ascii="Times New Roman" w:hAnsi="Times New Roman" w:cs="Times New Roman"/>
          <w:sz w:val="28"/>
          <w:szCs w:val="28"/>
        </w:rPr>
        <w:t>Маракулина</w:t>
      </w:r>
      <w:proofErr w:type="spellEnd"/>
      <w:r w:rsidRPr="00CE7701">
        <w:rPr>
          <w:rFonts w:ascii="Times New Roman" w:hAnsi="Times New Roman" w:cs="Times New Roman"/>
          <w:sz w:val="28"/>
          <w:szCs w:val="28"/>
        </w:rPr>
        <w:t>)</w:t>
      </w:r>
    </w:p>
    <w:p w:rsidR="00294768" w:rsidRPr="00294768" w:rsidRDefault="00294768" w:rsidP="00ED3F3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4768">
        <w:rPr>
          <w:rFonts w:ascii="Times New Roman" w:hAnsi="Times New Roman" w:cs="Times New Roman"/>
          <w:b/>
          <w:sz w:val="28"/>
          <w:szCs w:val="28"/>
        </w:rPr>
        <w:t xml:space="preserve">Слайд 8. </w:t>
      </w:r>
    </w:p>
    <w:p w:rsidR="007B5F23" w:rsidRPr="00CE7701" w:rsidRDefault="007B5F23" w:rsidP="00ED3F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Сейчас в Туле создан музей самоваров.</w:t>
      </w:r>
    </w:p>
    <w:p w:rsidR="00B329B4" w:rsidRDefault="00B329B4" w:rsidP="00ED3F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7701">
        <w:rPr>
          <w:rFonts w:ascii="Times New Roman" w:hAnsi="Times New Roman" w:cs="Times New Roman"/>
          <w:sz w:val="28"/>
          <w:szCs w:val="28"/>
        </w:rPr>
        <w:t xml:space="preserve">- </w:t>
      </w:r>
      <w:r w:rsidR="00CE7701">
        <w:rPr>
          <w:rFonts w:ascii="Times New Roman" w:hAnsi="Times New Roman" w:cs="Times New Roman"/>
          <w:sz w:val="28"/>
          <w:szCs w:val="28"/>
        </w:rPr>
        <w:t>Объясните, что обозначает поговорка «В Тулу со своим самоваром не ходят».</w:t>
      </w:r>
    </w:p>
    <w:p w:rsidR="00CE7701" w:rsidRDefault="00CE7701" w:rsidP="00ED3F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Работа по  учебнику. Задание на стр. 62.</w:t>
      </w:r>
    </w:p>
    <w:p w:rsidR="00CE7701" w:rsidRDefault="00CE7701" w:rsidP="00ED3F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Запишите названия самоваров в тетрадь по образцу: 1.Самовар – банка. …</w:t>
      </w:r>
    </w:p>
    <w:p w:rsidR="00CE7701" w:rsidRPr="00CE7701" w:rsidRDefault="00455732" w:rsidP="00ED3F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</w:t>
      </w:r>
      <w:r w:rsidR="00EB213C">
        <w:rPr>
          <w:rFonts w:ascii="Times New Roman" w:hAnsi="Times New Roman" w:cs="Times New Roman"/>
          <w:sz w:val="28"/>
          <w:szCs w:val="28"/>
        </w:rPr>
        <w:t>тексте нет названия трёх самоваров. Придумайте для них свои названия.</w:t>
      </w:r>
    </w:p>
    <w:p w:rsidR="00EB213C" w:rsidRDefault="00EB213C" w:rsidP="00ED3F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>
        <w:rPr>
          <w:rFonts w:ascii="Times New Roman" w:hAnsi="Times New Roman" w:cs="Times New Roman"/>
          <w:sz w:val="28"/>
          <w:szCs w:val="28"/>
        </w:rPr>
        <w:t>Первичное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закрепления материала.</w:t>
      </w:r>
      <w:r w:rsidR="004557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Игра « Угадай название самовара».</w:t>
      </w:r>
    </w:p>
    <w:p w:rsidR="00EB213C" w:rsidRDefault="00EB213C" w:rsidP="00ED3F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Упражнение 2 , стр. 64 (читает учитель, дети угадывают название).</w:t>
      </w:r>
    </w:p>
    <w:p w:rsidR="00EB213C" w:rsidRDefault="00EB213C" w:rsidP="00ED3F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Самостоятельная работа.</w:t>
      </w:r>
    </w:p>
    <w:p w:rsidR="00294768" w:rsidRPr="00294768" w:rsidRDefault="00294768" w:rsidP="00ED3F3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4768">
        <w:rPr>
          <w:rFonts w:ascii="Times New Roman" w:hAnsi="Times New Roman" w:cs="Times New Roman"/>
          <w:b/>
          <w:sz w:val="28"/>
          <w:szCs w:val="28"/>
        </w:rPr>
        <w:t>Слайд 9.</w:t>
      </w:r>
    </w:p>
    <w:p w:rsidR="00EB213C" w:rsidRDefault="00EB213C" w:rsidP="00ED3F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Найдите упр. 4 на стр.64. Прочитайте текст, приготовьтесь рассказать по картинкам, как разжигали самовар.</w:t>
      </w:r>
    </w:p>
    <w:p w:rsidR="00EB213C" w:rsidRDefault="00EB213C" w:rsidP="00ED3F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 Работа по учебнику стр. 66, задание №7. </w:t>
      </w:r>
    </w:p>
    <w:p w:rsidR="00EB213C" w:rsidRDefault="00EB213C" w:rsidP="00ED3F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Я буду читать текст, вы </w:t>
      </w:r>
      <w:proofErr w:type="gramStart"/>
      <w:r>
        <w:rPr>
          <w:rFonts w:ascii="Times New Roman" w:hAnsi="Times New Roman" w:cs="Times New Roman"/>
          <w:sz w:val="28"/>
          <w:szCs w:val="28"/>
        </w:rPr>
        <w:t>следите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постарайтесь запомнить названия предметов чайной посуды.</w:t>
      </w:r>
    </w:p>
    <w:p w:rsidR="00EB213C" w:rsidRDefault="00EB213C" w:rsidP="00ED3F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94768" w:rsidRPr="00294768">
        <w:rPr>
          <w:rFonts w:ascii="Times New Roman" w:hAnsi="Times New Roman" w:cs="Times New Roman"/>
          <w:b/>
          <w:sz w:val="28"/>
          <w:szCs w:val="28"/>
        </w:rPr>
        <w:t>Слайд 10.</w:t>
      </w:r>
      <w:r w:rsidR="002947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 городах и богатых крестьянских семьях выработался своеобразный ритуал чаепития. Самовар, начищенный до блеска, устанавливался на специальном самоварном столике</w:t>
      </w:r>
      <w:r w:rsidR="001970C6">
        <w:rPr>
          <w:rFonts w:ascii="Times New Roman" w:hAnsi="Times New Roman" w:cs="Times New Roman"/>
          <w:sz w:val="28"/>
          <w:szCs w:val="28"/>
        </w:rPr>
        <w:t>, располагавшемся около обеденного стола. Заварочный фарфоровый чайник ставился  на конфорку. На обеденном столе расставлялись чашки с</w:t>
      </w:r>
      <w:r w:rsidR="006332CA">
        <w:rPr>
          <w:rFonts w:ascii="Times New Roman" w:hAnsi="Times New Roman" w:cs="Times New Roman"/>
          <w:sz w:val="28"/>
          <w:szCs w:val="28"/>
        </w:rPr>
        <w:t xml:space="preserve"> глубокими блюдцами и чайными ло</w:t>
      </w:r>
      <w:r w:rsidR="001970C6">
        <w:rPr>
          <w:rFonts w:ascii="Times New Roman" w:hAnsi="Times New Roman" w:cs="Times New Roman"/>
          <w:sz w:val="28"/>
          <w:szCs w:val="28"/>
        </w:rPr>
        <w:t>жечками, сахарница с колотым сахаром, ситечко, щипцы для колки сахара и блюдо с пирогами.  Чай разливала хозяйка дома или её старшая дочь. Чашку принято было передавать двумя руками с приветливой улыбкой и пожеланиями: «На здоровье!» Принимая чай, полагалось отвечать: «Спаси Бог вас» или «</w:t>
      </w:r>
      <w:r w:rsidR="006332CA">
        <w:rPr>
          <w:rFonts w:ascii="Times New Roman" w:hAnsi="Times New Roman" w:cs="Times New Roman"/>
          <w:sz w:val="28"/>
          <w:szCs w:val="28"/>
        </w:rPr>
        <w:t>Бла</w:t>
      </w:r>
      <w:r w:rsidR="001970C6">
        <w:rPr>
          <w:rFonts w:ascii="Times New Roman" w:hAnsi="Times New Roman" w:cs="Times New Roman"/>
          <w:sz w:val="28"/>
          <w:szCs w:val="28"/>
        </w:rPr>
        <w:t>го дарю вам». Чашку надо было наливать до краёв, не забывая потчевать гостей и предлагать ещё. Чай полагалось пить из блюдца, держа его всеми пальцами. Подливание чая в чашку кончалось тогда, когда гость переворачивал её вверх дном. Это означало, что гость чаю больше не хочет и доволен угощением становилось долгим мероприятием, вполне нормальным было выпить шесть – семь чашек подряд. Кроме того, чай пили в самых разных ситуациях – во время торжества, с семьёй или просто при встрече.</w:t>
      </w:r>
    </w:p>
    <w:p w:rsidR="001970C6" w:rsidRDefault="001970C6" w:rsidP="00ED3F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332CA">
        <w:rPr>
          <w:rFonts w:ascii="Times New Roman" w:hAnsi="Times New Roman" w:cs="Times New Roman"/>
          <w:sz w:val="28"/>
          <w:szCs w:val="28"/>
        </w:rPr>
        <w:t>Н</w:t>
      </w:r>
      <w:r w:rsidR="00BF1AD3">
        <w:rPr>
          <w:rFonts w:ascii="Times New Roman" w:hAnsi="Times New Roman" w:cs="Times New Roman"/>
          <w:sz w:val="28"/>
          <w:szCs w:val="28"/>
        </w:rPr>
        <w:t>азовите предметы  чайной посуды.</w:t>
      </w:r>
    </w:p>
    <w:p w:rsidR="00BF1AD3" w:rsidRDefault="00BF1AD3" w:rsidP="00ED3F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изменились в современном языке выражения «Спаси Бог вас» и «Благо дарю вам»? (спасибо, благодарю).</w:t>
      </w:r>
    </w:p>
    <w:p w:rsidR="00455732" w:rsidRPr="00A62B4B" w:rsidRDefault="00455732" w:rsidP="00ED3F3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2B4B">
        <w:rPr>
          <w:rFonts w:ascii="Times New Roman" w:hAnsi="Times New Roman" w:cs="Times New Roman"/>
          <w:b/>
          <w:sz w:val="28"/>
          <w:szCs w:val="28"/>
        </w:rPr>
        <w:t>Слайд 12.</w:t>
      </w:r>
    </w:p>
    <w:p w:rsidR="00BF1AD3" w:rsidRDefault="00BF1AD3" w:rsidP="00ED3F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Запишите эти слова в тетрадь.</w:t>
      </w:r>
    </w:p>
    <w:p w:rsidR="00BF1AD3" w:rsidRDefault="00BF1AD3" w:rsidP="00ED3F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7.Выступления  подготовленных учеников с сообщениями</w:t>
      </w:r>
      <w:r w:rsidR="00455732">
        <w:rPr>
          <w:rFonts w:ascii="Times New Roman" w:hAnsi="Times New Roman" w:cs="Times New Roman"/>
          <w:sz w:val="28"/>
          <w:szCs w:val="28"/>
        </w:rPr>
        <w:t xml:space="preserve">  (</w:t>
      </w:r>
      <w:r w:rsidR="00077BB6">
        <w:rPr>
          <w:rFonts w:ascii="Times New Roman" w:hAnsi="Times New Roman" w:cs="Times New Roman"/>
          <w:sz w:val="28"/>
          <w:szCs w:val="28"/>
        </w:rPr>
        <w:t>по заданию № 9 учебника, стр.69)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F1AD3" w:rsidRDefault="00BF1AD3" w:rsidP="00ED3F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Текст 1. Сахарная голова.</w:t>
      </w:r>
    </w:p>
    <w:p w:rsidR="00294768" w:rsidRPr="00294768" w:rsidRDefault="00294768" w:rsidP="00A62B4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4768">
        <w:rPr>
          <w:rFonts w:ascii="Times New Roman" w:hAnsi="Times New Roman" w:cs="Times New Roman"/>
          <w:b/>
          <w:sz w:val="28"/>
          <w:szCs w:val="28"/>
        </w:rPr>
        <w:lastRenderedPageBreak/>
        <w:t>Сла</w:t>
      </w:r>
      <w:r>
        <w:rPr>
          <w:rFonts w:ascii="Times New Roman" w:hAnsi="Times New Roman" w:cs="Times New Roman"/>
          <w:b/>
          <w:sz w:val="28"/>
          <w:szCs w:val="28"/>
        </w:rPr>
        <w:t>й</w:t>
      </w:r>
      <w:r w:rsidRPr="00294768">
        <w:rPr>
          <w:rFonts w:ascii="Times New Roman" w:hAnsi="Times New Roman" w:cs="Times New Roman"/>
          <w:b/>
          <w:sz w:val="28"/>
          <w:szCs w:val="28"/>
        </w:rPr>
        <w:t>д 13.</w:t>
      </w:r>
    </w:p>
    <w:p w:rsidR="00EB213C" w:rsidRDefault="00BF1AD3" w:rsidP="00ED3F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Раньше расплавленный сахар заливали в формы, чтобы он остывал и твердел. Отлитый в виде конуса кусок сахара называли </w:t>
      </w:r>
      <w:r w:rsidRPr="00BF1AD3">
        <w:rPr>
          <w:rFonts w:ascii="Times New Roman" w:hAnsi="Times New Roman" w:cs="Times New Roman"/>
          <w:b/>
          <w:sz w:val="28"/>
          <w:szCs w:val="28"/>
        </w:rPr>
        <w:t>сахарной головой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F1AD3" w:rsidRDefault="00BF1AD3" w:rsidP="00ED3F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Сахарные головы заворачивали в специальную плотную синюю бумагу. Она так и называлась – сахарная бумага. </w:t>
      </w:r>
    </w:p>
    <w:p w:rsidR="00BF1AD3" w:rsidRDefault="00BF1AD3" w:rsidP="00ED3F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Сахарная голова раскалывалась на большие куски.</w:t>
      </w:r>
      <w:r w:rsidR="00077BB6">
        <w:rPr>
          <w:rFonts w:ascii="Times New Roman" w:hAnsi="Times New Roman" w:cs="Times New Roman"/>
          <w:sz w:val="28"/>
          <w:szCs w:val="28"/>
        </w:rPr>
        <w:t xml:space="preserve"> Потом эти куски раскалывали на мелкие кусочки специальными сахарными щипцами. Колотый сахар был очень твёрдый, почти как камень. Он растворялся медленно даже в горячей воде.</w:t>
      </w:r>
    </w:p>
    <w:p w:rsidR="00077BB6" w:rsidRDefault="00077BB6" w:rsidP="00ED3F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Текст № 2 (сообщение учителя).</w:t>
      </w:r>
    </w:p>
    <w:p w:rsidR="00077BB6" w:rsidRDefault="00077BB6" w:rsidP="00ED3F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Раньше сахар был очень дорогим, поэтому купцы и крестьяне пили чай вприкуску. Они с одним сахарным кусочком выпивали несколько стаканов чая. Гость знал, что если чашку наливают доверху, то сахар можно брать только вприкуску, иначе хозяину такой приём гостей обойдётся очень дорого. </w:t>
      </w:r>
    </w:p>
    <w:p w:rsidR="00077BB6" w:rsidRDefault="00077BB6" w:rsidP="00ED3F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питья чая вприкуску небольшой кусочек колотого сахара  зажимали между </w:t>
      </w:r>
      <w:r w:rsidR="00455A47">
        <w:rPr>
          <w:rFonts w:ascii="Times New Roman" w:hAnsi="Times New Roman" w:cs="Times New Roman"/>
          <w:sz w:val="28"/>
          <w:szCs w:val="28"/>
        </w:rPr>
        <w:t xml:space="preserve">передними </w:t>
      </w:r>
      <w:r>
        <w:rPr>
          <w:rFonts w:ascii="Times New Roman" w:hAnsi="Times New Roman" w:cs="Times New Roman"/>
          <w:sz w:val="28"/>
          <w:szCs w:val="28"/>
        </w:rPr>
        <w:t>зубами</w:t>
      </w:r>
      <w:r w:rsidR="00455A47">
        <w:rPr>
          <w:rFonts w:ascii="Times New Roman" w:hAnsi="Times New Roman" w:cs="Times New Roman"/>
          <w:sz w:val="28"/>
          <w:szCs w:val="28"/>
        </w:rPr>
        <w:t xml:space="preserve"> и через него протягивали горячий чай. Он омывал кусочек и оставлял во рту лёгкую сладость. Понятно, что звуки при таком питье были своеобразные, поэтому в дворянских семьях такой способ чаепития был не принят. (По И. Шеину)</w:t>
      </w:r>
    </w:p>
    <w:p w:rsidR="00455A47" w:rsidRDefault="00455A47" w:rsidP="00ED3F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Текст 3 (</w:t>
      </w:r>
      <w:proofErr w:type="gramStart"/>
      <w:r>
        <w:rPr>
          <w:rFonts w:ascii="Times New Roman" w:hAnsi="Times New Roman" w:cs="Times New Roman"/>
          <w:sz w:val="28"/>
          <w:szCs w:val="28"/>
        </w:rPr>
        <w:t>сообщении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ученика, учебник стр. 71).</w:t>
      </w:r>
    </w:p>
    <w:p w:rsidR="00455A47" w:rsidRDefault="00455A47" w:rsidP="00ED3F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Богатые дворяне пили чай внакладку. Они </w:t>
      </w:r>
      <w:r w:rsidR="002048C8">
        <w:rPr>
          <w:rFonts w:ascii="Times New Roman" w:hAnsi="Times New Roman" w:cs="Times New Roman"/>
          <w:sz w:val="28"/>
          <w:szCs w:val="28"/>
        </w:rPr>
        <w:t xml:space="preserve">растворяли </w:t>
      </w:r>
      <w:r>
        <w:rPr>
          <w:rFonts w:ascii="Times New Roman" w:hAnsi="Times New Roman" w:cs="Times New Roman"/>
          <w:sz w:val="28"/>
          <w:szCs w:val="28"/>
        </w:rPr>
        <w:t xml:space="preserve">кусочек </w:t>
      </w:r>
      <w:r w:rsidR="002048C8">
        <w:rPr>
          <w:rFonts w:ascii="Times New Roman" w:hAnsi="Times New Roman" w:cs="Times New Roman"/>
          <w:sz w:val="28"/>
          <w:szCs w:val="28"/>
        </w:rPr>
        <w:t>сахарной головы в чае. Такой способ считался  очень дорогостоящим. До второй половины 19 века сахар был очень дорогим продуктом, а на чашку чая его требовалось довольно много. В современном языке есть разговорное  слово накладно</w:t>
      </w:r>
      <w:r w:rsidR="00F24DF0">
        <w:rPr>
          <w:rFonts w:ascii="Times New Roman" w:hAnsi="Times New Roman" w:cs="Times New Roman"/>
          <w:sz w:val="28"/>
          <w:szCs w:val="28"/>
        </w:rPr>
        <w:t>, что означает «невыгодно,  дорого»</w:t>
      </w:r>
      <w:proofErr w:type="gramStart"/>
      <w:r w:rsidR="002048C8">
        <w:rPr>
          <w:rFonts w:ascii="Times New Roman" w:hAnsi="Times New Roman" w:cs="Times New Roman"/>
          <w:sz w:val="28"/>
          <w:szCs w:val="28"/>
        </w:rPr>
        <w:t xml:space="preserve"> </w:t>
      </w:r>
      <w:r w:rsidR="00F24DF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24DF0">
        <w:rPr>
          <w:rFonts w:ascii="Times New Roman" w:hAnsi="Times New Roman" w:cs="Times New Roman"/>
          <w:sz w:val="28"/>
          <w:szCs w:val="28"/>
        </w:rPr>
        <w:t xml:space="preserve"> (По М. </w:t>
      </w:r>
      <w:proofErr w:type="spellStart"/>
      <w:r w:rsidR="00F24DF0">
        <w:rPr>
          <w:rFonts w:ascii="Times New Roman" w:hAnsi="Times New Roman" w:cs="Times New Roman"/>
          <w:sz w:val="28"/>
          <w:szCs w:val="28"/>
        </w:rPr>
        <w:t>Губиной</w:t>
      </w:r>
      <w:proofErr w:type="spellEnd"/>
      <w:r w:rsidR="00F24DF0">
        <w:rPr>
          <w:rFonts w:ascii="Times New Roman" w:hAnsi="Times New Roman" w:cs="Times New Roman"/>
          <w:sz w:val="28"/>
          <w:szCs w:val="28"/>
        </w:rPr>
        <w:t>).</w:t>
      </w:r>
    </w:p>
    <w:p w:rsidR="00F24DF0" w:rsidRDefault="00F24DF0" w:rsidP="00ED3F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послушайте отрывок из сказки:</w:t>
      </w:r>
    </w:p>
    <w:p w:rsidR="00F24DF0" w:rsidRDefault="00F24DF0" w:rsidP="00A62B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Поп говорит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Балде</w:t>
      </w:r>
      <w:proofErr w:type="spellEnd"/>
      <w:r>
        <w:rPr>
          <w:rFonts w:ascii="Times New Roman" w:hAnsi="Times New Roman" w:cs="Times New Roman"/>
          <w:sz w:val="28"/>
          <w:szCs w:val="28"/>
        </w:rPr>
        <w:t>: «Ладно.</w:t>
      </w:r>
    </w:p>
    <w:p w:rsidR="00F24DF0" w:rsidRDefault="00A62B4B" w:rsidP="00A62B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62B4B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24DF0">
        <w:rPr>
          <w:rFonts w:ascii="Times New Roman" w:hAnsi="Times New Roman" w:cs="Times New Roman"/>
          <w:sz w:val="28"/>
          <w:szCs w:val="28"/>
        </w:rPr>
        <w:t>Не будет нам  обоим накладно»…</w:t>
      </w:r>
    </w:p>
    <w:p w:rsidR="00F24DF0" w:rsidRDefault="00F24DF0" w:rsidP="00ED3F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называется сказка? Кто её автор?</w:t>
      </w:r>
    </w:p>
    <w:p w:rsidR="00F24DF0" w:rsidRDefault="00F24DF0" w:rsidP="00ED3F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означает слово «накладно»?</w:t>
      </w:r>
    </w:p>
    <w:p w:rsidR="00F24DF0" w:rsidRDefault="00F24DF0" w:rsidP="00ED3F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Текст 4. (сообщение учителя).</w:t>
      </w:r>
    </w:p>
    <w:p w:rsidR="00F24DF0" w:rsidRDefault="00F24DF0" w:rsidP="00ED3F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Для крестьян  в 18 веке сахар был слишком дорогостоящим продуктом, и его экономили. Кусочек сахара клали на хлеб, прихлёбывая при этом чай, - этот способ назывался вдогонку. Когда целый ломтик хлеба был съеден, в руках оставался маленький кусочек сахара, который так и «не догнал» хлеб, и его съедали как настоящее лакомство.</w:t>
      </w:r>
    </w:p>
    <w:p w:rsidR="00F24DF0" w:rsidRDefault="00F24DF0" w:rsidP="00ED3F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ещё можно было пить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впригдядку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это без сахара, только глядя на сахар.</w:t>
      </w:r>
    </w:p>
    <w:p w:rsidR="00F24DF0" w:rsidRDefault="00F24DF0" w:rsidP="00ED3F39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CE770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IV. Закрепление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.</w:t>
      </w:r>
    </w:p>
    <w:p w:rsidR="00F24DF0" w:rsidRDefault="00F24DF0" w:rsidP="00ED3F39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- </w:t>
      </w:r>
      <w:r w:rsidRPr="00F24DF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Ответьте на во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</w:t>
      </w:r>
      <w:r w:rsidRPr="00F24DF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росы:</w:t>
      </w:r>
    </w:p>
    <w:p w:rsidR="00F24DF0" w:rsidRDefault="00F24DF0" w:rsidP="00ED3F39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-</w:t>
      </w:r>
      <w:r w:rsidR="00B70B2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Что означает слово самовар?</w:t>
      </w:r>
    </w:p>
    <w:p w:rsidR="00B70B20" w:rsidRDefault="00B70B20" w:rsidP="00ED3F39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- Какой город считается родиной самовара?</w:t>
      </w:r>
    </w:p>
    <w:p w:rsidR="00B70B20" w:rsidRDefault="00B70B20" w:rsidP="00ED3F39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- Какие модели придумали мастера – самоварщики?</w:t>
      </w:r>
    </w:p>
    <w:p w:rsidR="00B70B20" w:rsidRDefault="00B70B20" w:rsidP="00ED3F39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- Назовите предметы чайной посуды, какие запомнили.</w:t>
      </w:r>
    </w:p>
    <w:p w:rsidR="00294768" w:rsidRPr="00294768" w:rsidRDefault="00B70B20" w:rsidP="00ED3F39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- Какими способами можно было пить чай с сахаром?</w:t>
      </w:r>
      <w:r w:rsidR="00294768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="00294768" w:rsidRPr="00294768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Слайд 14.</w:t>
      </w:r>
    </w:p>
    <w:p w:rsidR="00B70B20" w:rsidRDefault="00B70B20" w:rsidP="00ED3F39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CE770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V. Рефлексия:</w:t>
      </w:r>
    </w:p>
    <w:p w:rsidR="00294768" w:rsidRPr="00294768" w:rsidRDefault="00294768" w:rsidP="00ED3F39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294768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lastRenderedPageBreak/>
        <w:t>Слайд 15.</w:t>
      </w:r>
    </w:p>
    <w:p w:rsidR="00B70B20" w:rsidRDefault="00B70B20" w:rsidP="00ED3F3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Наш урок закончен. У вас на столах лежат рисунки самоваров: большой, средний и маленький. Если вы сегодня </w:t>
      </w:r>
      <w:proofErr w:type="gramStart"/>
      <w:r>
        <w:rPr>
          <w:rFonts w:ascii="Times New Roman" w:hAnsi="Times New Roman" w:cs="Times New Roman"/>
          <w:sz w:val="28"/>
          <w:szCs w:val="28"/>
        </w:rPr>
        <w:t>узнали много нового и вам было</w:t>
      </w:r>
      <w:proofErr w:type="gramEnd"/>
      <w:r w:rsidR="00455732">
        <w:rPr>
          <w:rFonts w:ascii="Times New Roman" w:hAnsi="Times New Roman" w:cs="Times New Roman"/>
          <w:sz w:val="28"/>
          <w:szCs w:val="28"/>
        </w:rPr>
        <w:t xml:space="preserve"> очень </w:t>
      </w:r>
      <w:r>
        <w:rPr>
          <w:rFonts w:ascii="Times New Roman" w:hAnsi="Times New Roman" w:cs="Times New Roman"/>
          <w:sz w:val="28"/>
          <w:szCs w:val="28"/>
        </w:rPr>
        <w:t xml:space="preserve"> интересно – возьмите большой самовар. Если  было не очень интересно</w:t>
      </w:r>
      <w:r w:rsidR="004557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средний самовар, было трудно и скучно – маленький самовар. Приклейте его в тетрадь.</w:t>
      </w:r>
      <w:r w:rsidR="00722B61">
        <w:rPr>
          <w:rFonts w:ascii="Times New Roman" w:hAnsi="Times New Roman" w:cs="Times New Roman"/>
          <w:sz w:val="28"/>
          <w:szCs w:val="28"/>
        </w:rPr>
        <w:t xml:space="preserve"> (Приложение 1).</w:t>
      </w:r>
    </w:p>
    <w:p w:rsidR="00F24DF0" w:rsidRPr="00B70B20" w:rsidRDefault="00B70B20" w:rsidP="00ED3F3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0B20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B70B20">
        <w:rPr>
          <w:rFonts w:ascii="Times New Roman" w:hAnsi="Times New Roman" w:cs="Times New Roman"/>
          <w:b/>
          <w:sz w:val="28"/>
          <w:szCs w:val="28"/>
        </w:rPr>
        <w:t>. Домашнее задание.</w:t>
      </w:r>
    </w:p>
    <w:p w:rsidR="00B70B20" w:rsidRDefault="00B70B20" w:rsidP="00ED3F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Выполнить задание № 11 из учебника на стр. 72 по заданию.</w:t>
      </w:r>
    </w:p>
    <w:p w:rsidR="00455732" w:rsidRDefault="00455732" w:rsidP="00ED3F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0B20" w:rsidRPr="00CE7701" w:rsidRDefault="00B70B20" w:rsidP="00ED3F39">
      <w:pPr>
        <w:pStyle w:val="a4"/>
        <w:jc w:val="both"/>
        <w:rPr>
          <w:sz w:val="28"/>
          <w:szCs w:val="28"/>
          <w:shd w:val="clear" w:color="auto" w:fill="FFFFFF"/>
        </w:rPr>
      </w:pPr>
      <w:r w:rsidRPr="00CE7701">
        <w:rPr>
          <w:sz w:val="28"/>
          <w:szCs w:val="28"/>
        </w:rPr>
        <w:tab/>
      </w:r>
      <w:r w:rsidRPr="00CE7701">
        <w:rPr>
          <w:sz w:val="28"/>
          <w:szCs w:val="28"/>
          <w:shd w:val="clear" w:color="auto" w:fill="FFFFFF"/>
        </w:rPr>
        <w:t xml:space="preserve">- Самовар всегда считался символом русского гостеприимства, символом добра и уюта в доме, поэтому </w:t>
      </w:r>
      <w:r>
        <w:rPr>
          <w:sz w:val="28"/>
          <w:szCs w:val="28"/>
          <w:shd w:val="clear" w:color="auto" w:fill="FFFFFF"/>
        </w:rPr>
        <w:t>приглашаю всех к столу на чаепитие.</w:t>
      </w:r>
    </w:p>
    <w:p w:rsidR="00BF1AD3" w:rsidRDefault="00BF1AD3" w:rsidP="00ED3F3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70B20" w:rsidRDefault="00B70B20" w:rsidP="00ED3F3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70B20" w:rsidRPr="00CE7701" w:rsidRDefault="00B70B20" w:rsidP="00ED3F3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55732" w:rsidRDefault="00455732" w:rsidP="00ED3F3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55732" w:rsidRDefault="00455732" w:rsidP="00ED3F3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55732" w:rsidRDefault="00455732" w:rsidP="00ED3F3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55732" w:rsidRDefault="00455732" w:rsidP="00ED3F3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55732" w:rsidRDefault="00455732" w:rsidP="00ED3F3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55732" w:rsidRDefault="00455732" w:rsidP="00ED3F3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55732" w:rsidRDefault="00455732" w:rsidP="00ED3F3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55732" w:rsidRDefault="00455732" w:rsidP="00ED3F3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55732" w:rsidRDefault="00455732" w:rsidP="00ED3F3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55732" w:rsidRDefault="00455732" w:rsidP="00ED3F3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55732" w:rsidRPr="008D348F" w:rsidRDefault="00455732" w:rsidP="00ED3F3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62B4B" w:rsidRPr="008D348F" w:rsidRDefault="00A62B4B" w:rsidP="00ED3F3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62B4B" w:rsidRPr="008D348F" w:rsidRDefault="00A62B4B" w:rsidP="00ED3F3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62B4B" w:rsidRPr="008D348F" w:rsidRDefault="00A62B4B" w:rsidP="00ED3F3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55732" w:rsidRDefault="00455732" w:rsidP="00ED3F3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55732" w:rsidRDefault="00455732" w:rsidP="00ED3F3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F4649" w:rsidRDefault="00294768" w:rsidP="00A62B4B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1.</w:t>
      </w:r>
    </w:p>
    <w:p w:rsidR="000F4649" w:rsidRPr="00CE7701" w:rsidRDefault="000F4649" w:rsidP="00ED3F39">
      <w:pPr>
        <w:tabs>
          <w:tab w:val="left" w:pos="228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E7701">
        <w:rPr>
          <w:rFonts w:ascii="Times New Roman" w:hAnsi="Times New Roman" w:cs="Times New Roman"/>
          <w:sz w:val="28"/>
          <w:szCs w:val="28"/>
        </w:rPr>
        <w:tab/>
      </w:r>
      <w:r w:rsidR="001A05DA">
        <w:rPr>
          <w:rFonts w:ascii="Times New Roman" w:hAnsi="Times New Roman" w:cs="Times New Roman"/>
          <w:sz w:val="28"/>
          <w:szCs w:val="28"/>
        </w:rPr>
        <w:t>Рефлексия.</w:t>
      </w:r>
    </w:p>
    <w:p w:rsidR="00804581" w:rsidRPr="00CE7701" w:rsidRDefault="00294768" w:rsidP="00ED3F39">
      <w:pPr>
        <w:tabs>
          <w:tab w:val="left" w:pos="331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9476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562225" cy="3914775"/>
            <wp:effectExtent l="19050" t="0" r="0" b="0"/>
            <wp:docPr id="3" name="Объект 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952328" cy="4585593"/>
                      <a:chOff x="251520" y="620688"/>
                      <a:chExt cx="2952328" cy="4585593"/>
                    </a:xfrm>
                  </a:grpSpPr>
                  <a:pic>
                    <a:nvPicPr>
                      <a:cNvPr id="5" name="Picture 2" descr="C:\Users\Admin\Desktop\1000kh1000_3.jpg"/>
                      <a:cNvPicPr>
                        <a:picLocks noChangeAspect="1" noChangeArrowheads="1"/>
                      </a:cNvPicPr>
                    </a:nvPicPr>
                    <a:blipFill>
                      <a:blip r:embed="rId7" cstate="print"/>
                      <a:srcRect l="19402" t="5910" r="20020"/>
                      <a:stretch>
                        <a:fillRect/>
                      </a:stretch>
                    </a:blipFill>
                    <a:spPr bwMode="auto">
                      <a:xfrm>
                        <a:off x="251520" y="620688"/>
                        <a:ext cx="2952328" cy="4585593"/>
                      </a:xfrm>
                      <a:prstGeom prst="rect">
                        <a:avLst/>
                      </a:prstGeom>
                      <a:noFill/>
                    </a:spPr>
                  </a:pic>
                  <a:sp>
                    <a:nvSpPr>
                      <a:cNvPr id="7" name="Текст 6"/>
                      <a:cNvSpPr>
                        <a:spLocks noGrp="1"/>
                      </a:cNvSpPr>
                    </a:nvSpPr>
                    <a:spPr>
                      <a:xfrm>
                        <a:off x="323528" y="4437112"/>
                        <a:ext cx="2808312" cy="658368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chemeClr val="accent1"/>
                      </a:solidFill>
                    </a:spPr>
                    <a:txSp>
                      <a:txBody>
                        <a:bodyPr vert="horz" rtlCol="0" anchor="ctr">
                          <a:noAutofit/>
                        </a:bodyPr>
                        <a:lstStyle>
                          <a:lvl1pPr marL="0" indent="0" algn="l" rtl="0" eaLnBrk="1" latinLnBrk="0" hangingPunct="1">
                            <a:spcBef>
                              <a:spcPts val="600"/>
                            </a:spcBef>
                            <a:buClr>
                              <a:schemeClr val="accent1"/>
                            </a:buClr>
                            <a:buSzPct val="70000"/>
                            <a:buFontTx/>
                            <a:buNone/>
                            <a:defRPr kumimoji="0" sz="2000" b="1" kern="1200">
                              <a:solidFill>
                                <a:srgbClr val="FFFFFF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640080" indent="-274320" algn="l" rtl="0" eaLnBrk="1" latinLnBrk="0" hangingPunct="1">
                            <a:spcBef>
                              <a:spcPct val="20000"/>
                            </a:spcBef>
                            <a:buClr>
                              <a:schemeClr val="accent1"/>
                            </a:buClr>
                            <a:buSzPct val="80000"/>
                            <a:buFont typeface="Wingdings 2"/>
                            <a:buChar char=""/>
                            <a:defRPr kumimoji="0" sz="21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indent="-182880" algn="l" rtl="0" eaLnBrk="1" latinLnBrk="0" hangingPunct="1">
                            <a:spcBef>
                              <a:spcPct val="20000"/>
                            </a:spcBef>
                            <a:buClr>
                              <a:schemeClr val="accent1">
                                <a:shade val="75000"/>
                              </a:schemeClr>
                            </a:buClr>
                            <a:buSzPct val="60000"/>
                            <a:buFont typeface="Wingdings"/>
                            <a:buChar char=""/>
                            <a:defRPr kumimoji="0"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188720" indent="-182880" algn="l" rtl="0" eaLnBrk="1" latinLnBrk="0" hangingPunct="1">
                            <a:spcBef>
                              <a:spcPct val="20000"/>
                            </a:spcBef>
                            <a:buClr>
                              <a:schemeClr val="accent1">
                                <a:tint val="60000"/>
                              </a:schemeClr>
                            </a:buClr>
                            <a:buSzPct val="60000"/>
                            <a:buFont typeface="Wingdings"/>
                            <a:buChar char=""/>
                            <a:defRPr kumimoji="0"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463040" indent="-182880" algn="l" rtl="0" eaLnBrk="1" latinLnBrk="0" hangingPunct="1">
                            <a:spcBef>
                              <a:spcPct val="20000"/>
                            </a:spcBef>
                            <a:buClr>
                              <a:schemeClr val="accent2">
                                <a:tint val="60000"/>
                              </a:schemeClr>
                            </a:buClr>
                            <a:buSzPct val="68000"/>
                            <a:buFont typeface="Wingdings 2"/>
                            <a:buChar char=""/>
                            <a:defRPr kumimoji="0" sz="16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1737360" indent="-182880" algn="l" rtl="0" eaLnBrk="1" latinLnBrk="0" hangingPunct="1">
                            <a:spcBef>
                              <a:spcPct val="20000"/>
                            </a:spcBef>
                            <a:buClr>
                              <a:schemeClr val="accent1"/>
                            </a:buClr>
                            <a:buChar char="•"/>
                            <a:defRPr kumimoji="0" sz="1600" kern="1200">
                              <a:solidFill>
                                <a:schemeClr val="tx2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011680" indent="-182880" algn="l" rtl="0" eaLnBrk="1" latinLnBrk="0" hangingPunct="1">
                            <a:spcBef>
                              <a:spcPct val="20000"/>
                            </a:spcBef>
                            <a:buClr>
                              <a:schemeClr val="accent1">
                                <a:tint val="60000"/>
                              </a:schemeClr>
                            </a:buClr>
                            <a:buSzPct val="60000"/>
                            <a:buFont typeface="Wingdings"/>
                            <a:buChar char=""/>
                            <a:defRPr kumimoji="0" sz="1400" kern="1200" baseline="0">
                              <a:solidFill>
                                <a:schemeClr val="tx2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2286000" indent="-182880" algn="l" rtl="0" eaLnBrk="1" latinLnBrk="0" hangingPunct="1">
                            <a:spcBef>
                              <a:spcPct val="20000"/>
                            </a:spcBef>
                            <a:buClr>
                              <a:schemeClr val="accent2"/>
                            </a:buClr>
                            <a:buChar char="•"/>
                            <a:defRPr kumimoji="0" sz="1400" kern="1200" cap="small" baseline="0">
                              <a:solidFill>
                                <a:schemeClr val="tx2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2560320" indent="-182880" algn="l" rtl="0" eaLnBrk="1" latinLnBrk="0" hangingPunct="1">
                            <a:spcBef>
                              <a:spcPct val="20000"/>
                            </a:spcBef>
                            <a:buClr>
                              <a:schemeClr val="accent1">
                                <a:shade val="75000"/>
                              </a:schemeClr>
                            </a:buClr>
                            <a:buChar char="•"/>
                            <a:defRPr kumimoji="0" sz="1400" kern="1200" baseline="0">
                              <a:solidFill>
                                <a:schemeClr val="tx2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dirty="0" smtClean="0">
                              <a:solidFill>
                                <a:schemeClr val="accent1">
                                  <a:lumMod val="50000"/>
                                </a:schemeClr>
                              </a:solidFill>
                            </a:rPr>
                            <a:t>Очень интересно!</a:t>
                          </a:r>
                          <a:endParaRPr lang="ru-RU" dirty="0">
                            <a:solidFill>
                              <a:schemeClr val="accent1">
                                <a:lumMod val="50000"/>
                              </a:schemeClr>
                            </a:solidFill>
                          </a:endParaRP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17B4">
        <w:rPr>
          <w:rFonts w:ascii="Times New Roman" w:hAnsi="Times New Roman" w:cs="Times New Roman"/>
          <w:sz w:val="28"/>
          <w:szCs w:val="28"/>
        </w:rPr>
        <w:t xml:space="preserve">  </w:t>
      </w:r>
      <w:r w:rsidR="00B717B4" w:rsidRPr="00B717B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88465" cy="2876550"/>
            <wp:effectExtent l="19050" t="0" r="6985" b="0"/>
            <wp:docPr id="5" name="Объект 1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088232" cy="3243469"/>
                      <a:chOff x="4139952" y="2492896"/>
                      <a:chExt cx="2088232" cy="3243469"/>
                    </a:xfrm>
                  </a:grpSpPr>
                  <a:pic>
                    <a:nvPicPr>
                      <a:cNvPr id="10" name="Picture 2" descr="C:\Users\Admin\Desktop\1000kh1000_3.jpg"/>
                      <a:cNvPicPr>
                        <a:picLocks noChangeAspect="1" noChangeArrowheads="1"/>
                      </a:cNvPicPr>
                    </a:nvPicPr>
                    <a:blipFill>
                      <a:blip r:embed="rId8" cstate="print"/>
                      <a:srcRect l="19402" t="5910" r="20020"/>
                      <a:stretch>
                        <a:fillRect/>
                      </a:stretch>
                    </a:blipFill>
                    <a:spPr bwMode="auto">
                      <a:xfrm>
                        <a:off x="4139952" y="2492896"/>
                        <a:ext cx="2088232" cy="3243469"/>
                      </a:xfrm>
                      <a:prstGeom prst="rect">
                        <a:avLst/>
                      </a:prstGeom>
                      <a:noFill/>
                    </a:spPr>
                  </a:pic>
                  <a:sp>
                    <a:nvSpPr>
                      <a:cNvPr id="8" name="Текст 7"/>
                      <a:cNvSpPr>
                        <a:spLocks noGrp="1"/>
                      </a:cNvSpPr>
                    </a:nvSpPr>
                    <a:spPr>
                      <a:xfrm>
                        <a:off x="4283968" y="5013176"/>
                        <a:ext cx="1800200" cy="58636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chemeClr val="accent1"/>
                      </a:solidFill>
                    </a:spPr>
                    <a:txSp>
                      <a:txBody>
                        <a:bodyPr vert="horz" rtlCol="0" anchor="ctr">
                          <a:noAutofit/>
                        </a:bodyPr>
                        <a:lstStyle>
                          <a:lvl1pPr marL="0" indent="0" algn="l" rtl="0" eaLnBrk="1" latinLnBrk="0" hangingPunct="1">
                            <a:spcBef>
                              <a:spcPts val="600"/>
                            </a:spcBef>
                            <a:buClr>
                              <a:schemeClr val="accent1"/>
                            </a:buClr>
                            <a:buSzPct val="70000"/>
                            <a:buFontTx/>
                            <a:buNone/>
                            <a:defRPr kumimoji="0" sz="2000" b="1" kern="1200">
                              <a:solidFill>
                                <a:srgbClr val="FFFFFF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640080" indent="-274320" algn="l" rtl="0" eaLnBrk="1" latinLnBrk="0" hangingPunct="1">
                            <a:spcBef>
                              <a:spcPct val="20000"/>
                            </a:spcBef>
                            <a:buClr>
                              <a:schemeClr val="accent1"/>
                            </a:buClr>
                            <a:buSzPct val="80000"/>
                            <a:buFont typeface="Wingdings 2"/>
                            <a:buChar char=""/>
                            <a:defRPr kumimoji="0" sz="21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indent="-182880" algn="l" rtl="0" eaLnBrk="1" latinLnBrk="0" hangingPunct="1">
                            <a:spcBef>
                              <a:spcPct val="20000"/>
                            </a:spcBef>
                            <a:buClr>
                              <a:schemeClr val="accent1">
                                <a:shade val="75000"/>
                              </a:schemeClr>
                            </a:buClr>
                            <a:buSzPct val="60000"/>
                            <a:buFont typeface="Wingdings"/>
                            <a:buChar char=""/>
                            <a:defRPr kumimoji="0"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188720" indent="-182880" algn="l" rtl="0" eaLnBrk="1" latinLnBrk="0" hangingPunct="1">
                            <a:spcBef>
                              <a:spcPct val="20000"/>
                            </a:spcBef>
                            <a:buClr>
                              <a:schemeClr val="accent1">
                                <a:tint val="60000"/>
                              </a:schemeClr>
                            </a:buClr>
                            <a:buSzPct val="60000"/>
                            <a:buFont typeface="Wingdings"/>
                            <a:buChar char=""/>
                            <a:defRPr kumimoji="0"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463040" indent="-182880" algn="l" rtl="0" eaLnBrk="1" latinLnBrk="0" hangingPunct="1">
                            <a:spcBef>
                              <a:spcPct val="20000"/>
                            </a:spcBef>
                            <a:buClr>
                              <a:schemeClr val="accent2">
                                <a:tint val="60000"/>
                              </a:schemeClr>
                            </a:buClr>
                            <a:buSzPct val="68000"/>
                            <a:buFont typeface="Wingdings 2"/>
                            <a:buChar char=""/>
                            <a:defRPr kumimoji="0" sz="16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1737360" indent="-182880" algn="l" rtl="0" eaLnBrk="1" latinLnBrk="0" hangingPunct="1">
                            <a:spcBef>
                              <a:spcPct val="20000"/>
                            </a:spcBef>
                            <a:buClr>
                              <a:schemeClr val="accent1"/>
                            </a:buClr>
                            <a:buChar char="•"/>
                            <a:defRPr kumimoji="0" sz="1600" kern="1200">
                              <a:solidFill>
                                <a:schemeClr val="tx2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011680" indent="-182880" algn="l" rtl="0" eaLnBrk="1" latinLnBrk="0" hangingPunct="1">
                            <a:spcBef>
                              <a:spcPct val="20000"/>
                            </a:spcBef>
                            <a:buClr>
                              <a:schemeClr val="accent1">
                                <a:tint val="60000"/>
                              </a:schemeClr>
                            </a:buClr>
                            <a:buSzPct val="60000"/>
                            <a:buFont typeface="Wingdings"/>
                            <a:buChar char=""/>
                            <a:defRPr kumimoji="0" sz="1400" kern="1200" baseline="0">
                              <a:solidFill>
                                <a:schemeClr val="tx2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2286000" indent="-182880" algn="l" rtl="0" eaLnBrk="1" latinLnBrk="0" hangingPunct="1">
                            <a:spcBef>
                              <a:spcPct val="20000"/>
                            </a:spcBef>
                            <a:buClr>
                              <a:schemeClr val="accent2"/>
                            </a:buClr>
                            <a:buChar char="•"/>
                            <a:defRPr kumimoji="0" sz="1400" kern="1200" cap="small" baseline="0">
                              <a:solidFill>
                                <a:schemeClr val="tx2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2560320" indent="-182880" algn="l" rtl="0" eaLnBrk="1" latinLnBrk="0" hangingPunct="1">
                            <a:spcBef>
                              <a:spcPct val="20000"/>
                            </a:spcBef>
                            <a:buClr>
                              <a:schemeClr val="accent1">
                                <a:shade val="75000"/>
                              </a:schemeClr>
                            </a:buClr>
                            <a:buChar char="•"/>
                            <a:defRPr kumimoji="0" sz="1400" kern="1200" baseline="0">
                              <a:solidFill>
                                <a:schemeClr val="tx2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dirty="0" smtClean="0">
                              <a:solidFill>
                                <a:schemeClr val="accent1">
                                  <a:lumMod val="50000"/>
                                </a:schemeClr>
                              </a:solidFill>
                            </a:rPr>
                            <a:t>Интересно</a:t>
                          </a:r>
                          <a:r>
                            <a:rPr lang="ru-RU" dirty="0" smtClean="0"/>
                            <a:t>.</a:t>
                          </a:r>
                          <a:endParaRPr lang="ru-RU" dirty="0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A05DA" w:rsidRPr="001A05D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209675" cy="1981200"/>
            <wp:effectExtent l="19050" t="0" r="0" b="0"/>
            <wp:docPr id="12" name="Объект 1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584176" cy="2615116"/>
                      <a:chOff x="7164288" y="3356992"/>
                      <a:chExt cx="1584176" cy="2615116"/>
                    </a:xfrm>
                  </a:grpSpPr>
                  <a:pic>
                    <a:nvPicPr>
                      <a:cNvPr id="6" name="Picture 2" descr="C:\Users\Admin\Desktop\1000kh1000_3.jpg"/>
                      <a:cNvPicPr>
                        <a:picLocks noChangeAspect="1" noChangeArrowheads="1"/>
                      </a:cNvPicPr>
                    </a:nvPicPr>
                    <a:blipFill>
                      <a:blip r:embed="rId9" cstate="print"/>
                      <a:srcRect l="19402" r="20020"/>
                      <a:stretch>
                        <a:fillRect/>
                      </a:stretch>
                    </a:blipFill>
                    <a:spPr bwMode="auto">
                      <a:xfrm>
                        <a:off x="7164288" y="3356992"/>
                        <a:ext cx="1584176" cy="2615116"/>
                      </a:xfrm>
                      <a:prstGeom prst="rect">
                        <a:avLst/>
                      </a:prstGeom>
                      <a:noFill/>
                    </a:spPr>
                  </a:pic>
                  <a:sp>
                    <a:nvSpPr>
                      <a:cNvPr id="12" name="Текст 7"/>
                      <a:cNvSpPr txBox="1">
                        <a:spLocks/>
                      </a:cNvSpPr>
                    </a:nvSpPr>
                    <a:spPr>
                      <a:xfrm>
                        <a:off x="7308304" y="5445224"/>
                        <a:ext cx="1296144" cy="432048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chemeClr val="accent1"/>
                      </a:solidFill>
                    </a:spPr>
                    <a:txSp>
                      <a:txBody>
                        <a:bodyPr vert="horz" rtlCol="0" anchor="ctr">
                          <a:no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marL="0" marR="0" lvl="0" indent="0" algn="ctr" defTabSz="914400" rtl="0" eaLnBrk="1" fontAlgn="auto" latinLnBrk="0" hangingPunct="1">
                            <a:lnSpc>
                              <a:spcPct val="100000"/>
                            </a:lnSpc>
                            <a:spcBef>
                              <a:spcPts val="600"/>
                            </a:spcBef>
                            <a:spcAft>
                              <a:spcPts val="0"/>
                            </a:spcAft>
                            <a:buClr>
                              <a:schemeClr val="accent1"/>
                            </a:buClr>
                            <a:buSzPct val="70000"/>
                            <a:buFontTx/>
                            <a:buNone/>
                            <a:tabLst/>
                            <a:defRPr/>
                          </a:pPr>
                          <a:r>
                            <a:rPr kumimoji="0" lang="ru-RU" sz="2000" b="1" i="0" u="none" strike="noStrike" kern="1200" cap="none" spc="0" normalizeH="0" baseline="0" noProof="0" dirty="0" smtClean="0">
                              <a:ln>
                                <a:noFill/>
                              </a:ln>
                              <a:solidFill>
                                <a:schemeClr val="accent1">
                                  <a:lumMod val="50000"/>
                                </a:schemeClr>
                              </a:solidFill>
                              <a:effectLst/>
                              <a:uLnTx/>
                              <a:uFillTx/>
                              <a:latin typeface="+mn-lt"/>
                              <a:ea typeface="+mn-ea"/>
                              <a:cs typeface="+mn-cs"/>
                            </a:rPr>
                            <a:t>Скучно</a:t>
                          </a:r>
                          <a:r>
                            <a:rPr kumimoji="0" lang="ru-RU" sz="2000" b="1" i="0" u="none" strike="noStrike" kern="1200" cap="none" spc="0" normalizeH="0" baseline="0" noProof="0" dirty="0" smtClean="0">
                              <a:ln>
                                <a:noFill/>
                              </a:ln>
                              <a:solidFill>
                                <a:srgbClr val="FFFFFF"/>
                              </a:solidFill>
                              <a:effectLst/>
                              <a:uLnTx/>
                              <a:uFillTx/>
                              <a:latin typeface="+mn-lt"/>
                              <a:ea typeface="+mn-ea"/>
                              <a:cs typeface="+mn-cs"/>
                            </a:rPr>
                            <a:t>.</a:t>
                          </a:r>
                          <a:endParaRPr kumimoji="0" lang="ru-RU" sz="2000" b="1" i="0" u="none" strike="noStrike" kern="1200" cap="none" spc="0" normalizeH="0" baseline="0" noProof="0" dirty="0">
                            <a:ln>
                              <a:noFill/>
                            </a:ln>
                            <a:solidFill>
                              <a:srgbClr val="FFFFFF"/>
                            </a:solidFill>
                            <a:effectLst/>
                            <a:uLnTx/>
                            <a:uFillTx/>
                            <a:latin typeface="+mn-lt"/>
                            <a:ea typeface="+mn-ea"/>
                            <a:cs typeface="+mn-cs"/>
                          </a:endParaRP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804581" w:rsidRPr="00CE7701" w:rsidSect="00B717B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767B" w:rsidRDefault="00BF767B" w:rsidP="00365821">
      <w:pPr>
        <w:spacing w:after="0" w:line="240" w:lineRule="auto"/>
      </w:pPr>
      <w:r>
        <w:separator/>
      </w:r>
    </w:p>
  </w:endnote>
  <w:endnote w:type="continuationSeparator" w:id="0">
    <w:p w:rsidR="00BF767B" w:rsidRDefault="00BF767B" w:rsidP="00365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767B" w:rsidRDefault="00BF767B" w:rsidP="00365821">
      <w:pPr>
        <w:spacing w:after="0" w:line="240" w:lineRule="auto"/>
      </w:pPr>
      <w:r>
        <w:separator/>
      </w:r>
    </w:p>
  </w:footnote>
  <w:footnote w:type="continuationSeparator" w:id="0">
    <w:p w:rsidR="00BF767B" w:rsidRDefault="00BF767B" w:rsidP="003658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D2DE4"/>
    <w:multiLevelType w:val="hybridMultilevel"/>
    <w:tmpl w:val="64349A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F87AD3"/>
    <w:multiLevelType w:val="hybridMultilevel"/>
    <w:tmpl w:val="EF147988"/>
    <w:lvl w:ilvl="0" w:tplc="19B474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4F1569"/>
    <w:multiLevelType w:val="hybridMultilevel"/>
    <w:tmpl w:val="08920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7E64AA"/>
    <w:multiLevelType w:val="hybridMultilevel"/>
    <w:tmpl w:val="B9404090"/>
    <w:lvl w:ilvl="0" w:tplc="32B0D4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ED0E1C"/>
    <w:multiLevelType w:val="multilevel"/>
    <w:tmpl w:val="67300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4649"/>
    <w:rsid w:val="00077BB6"/>
    <w:rsid w:val="000A509C"/>
    <w:rsid w:val="000F4649"/>
    <w:rsid w:val="001970C6"/>
    <w:rsid w:val="001A05DA"/>
    <w:rsid w:val="002048C8"/>
    <w:rsid w:val="00294768"/>
    <w:rsid w:val="0034246A"/>
    <w:rsid w:val="00365821"/>
    <w:rsid w:val="003A63C9"/>
    <w:rsid w:val="00455732"/>
    <w:rsid w:val="00455A47"/>
    <w:rsid w:val="004E6573"/>
    <w:rsid w:val="005622FD"/>
    <w:rsid w:val="005C1578"/>
    <w:rsid w:val="006332CA"/>
    <w:rsid w:val="00722B61"/>
    <w:rsid w:val="007B5F23"/>
    <w:rsid w:val="00804581"/>
    <w:rsid w:val="008D348F"/>
    <w:rsid w:val="00A62B4B"/>
    <w:rsid w:val="00AE2FDD"/>
    <w:rsid w:val="00B329B4"/>
    <w:rsid w:val="00B70B20"/>
    <w:rsid w:val="00B717B4"/>
    <w:rsid w:val="00B83BB4"/>
    <w:rsid w:val="00BA17FB"/>
    <w:rsid w:val="00BF1AD3"/>
    <w:rsid w:val="00BF767B"/>
    <w:rsid w:val="00CE7701"/>
    <w:rsid w:val="00D93BEE"/>
    <w:rsid w:val="00EB213C"/>
    <w:rsid w:val="00EB62AA"/>
    <w:rsid w:val="00ED3F39"/>
    <w:rsid w:val="00F24D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5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F46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0F46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F4649"/>
    <w:rPr>
      <w:b/>
      <w:bCs/>
    </w:rPr>
  </w:style>
  <w:style w:type="paragraph" w:styleId="a6">
    <w:name w:val="header"/>
    <w:basedOn w:val="a"/>
    <w:link w:val="a7"/>
    <w:uiPriority w:val="99"/>
    <w:semiHidden/>
    <w:unhideWhenUsed/>
    <w:rsid w:val="003658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65821"/>
  </w:style>
  <w:style w:type="paragraph" w:styleId="a8">
    <w:name w:val="footer"/>
    <w:basedOn w:val="a"/>
    <w:link w:val="a9"/>
    <w:uiPriority w:val="99"/>
    <w:semiHidden/>
    <w:unhideWhenUsed/>
    <w:rsid w:val="003658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65821"/>
  </w:style>
  <w:style w:type="paragraph" w:styleId="aa">
    <w:name w:val="List Paragraph"/>
    <w:basedOn w:val="a"/>
    <w:uiPriority w:val="34"/>
    <w:qFormat/>
    <w:rsid w:val="004E6573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2947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9476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4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6</Pages>
  <Words>1418</Words>
  <Characters>8084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2020-10-29T12:40:00Z</dcterms:created>
  <dcterms:modified xsi:type="dcterms:W3CDTF">2020-10-30T05:10:00Z</dcterms:modified>
</cp:coreProperties>
</file>